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37BA" w:rsidRDefault="00323354">
      <w:pPr>
        <w:spacing w:before="150" w:after="0" w:line="396" w:lineRule="atLeast"/>
        <w:jc w:val="center"/>
        <w:outlineLvl w:val="1"/>
        <w:rPr>
          <w:rFonts w:ascii="Verdana" w:hAnsi="Verdana"/>
          <w:caps/>
          <w:color w:val="000000"/>
          <w:sz w:val="33"/>
          <w:shd w:val="clear" w:color="auto" w:fill="FFFFFF"/>
        </w:rPr>
      </w:pPr>
      <w:bookmarkStart w:id="0" w:name="_GoBack"/>
      <w:bookmarkEnd w:id="0"/>
      <w:r>
        <w:rPr>
          <w:rFonts w:ascii="Verdana" w:hAnsi="Verdana"/>
          <w:caps/>
          <w:color w:val="000000"/>
          <w:sz w:val="33"/>
          <w:shd w:val="clear" w:color="auto" w:fill="FFFFFF"/>
        </w:rPr>
        <w:t>ОПИСАНИЕ ОСНОВНОЙ ОБРАЗОВАТЕЛЬНОЙ ПРОГРАММЫ</w:t>
      </w:r>
    </w:p>
    <w:p w:rsidR="006137BA" w:rsidRDefault="00323354">
      <w:pPr>
        <w:spacing w:before="150" w:after="0" w:line="396" w:lineRule="atLeast"/>
        <w:jc w:val="center"/>
        <w:outlineLvl w:val="1"/>
        <w:rPr>
          <w:rFonts w:ascii="Verdana" w:hAnsi="Verdana"/>
          <w:i/>
          <w:caps/>
          <w:color w:val="000000"/>
          <w:sz w:val="33"/>
          <w:shd w:val="clear" w:color="auto" w:fill="FFFFFF"/>
        </w:rPr>
      </w:pPr>
      <w:r>
        <w:rPr>
          <w:rFonts w:ascii="Verdana" w:hAnsi="Verdana"/>
          <w:caps/>
          <w:color w:val="000000"/>
          <w:sz w:val="33"/>
          <w:shd w:val="clear" w:color="auto" w:fill="FFFFFF"/>
        </w:rPr>
        <w:t>МУНИЦИПАЛЬНОГО КАзеннОГО УЧРЕЖДЕНИЯ ДОПОЛНИТЕЛЬНОГО ОБРАЗОВАНИЯ «</w:t>
      </w:r>
      <w:r>
        <w:rPr>
          <w:rFonts w:ascii="Verdana" w:hAnsi="Verdana"/>
          <w:i/>
          <w:caps/>
          <w:color w:val="000000"/>
          <w:sz w:val="33"/>
          <w:shd w:val="clear" w:color="auto" w:fill="FFFFFF"/>
        </w:rPr>
        <w:t>ЦЕНТр ТВОРЧЕСТВА детей и юношества малгобекского муниципального района»</w:t>
      </w:r>
    </w:p>
    <w:p w:rsidR="006137BA" w:rsidRDefault="00323354">
      <w:pPr>
        <w:spacing w:before="150" w:after="0" w:line="396" w:lineRule="atLeast"/>
        <w:jc w:val="center"/>
        <w:outlineLvl w:val="1"/>
        <w:rPr>
          <w:rFonts w:ascii="Verdana" w:hAnsi="Verdana"/>
          <w:i/>
          <w:caps/>
          <w:color w:val="7F6905"/>
          <w:sz w:val="33"/>
          <w:shd w:val="clear" w:color="auto" w:fill="FFFFFF"/>
        </w:rPr>
      </w:pPr>
      <w:r>
        <w:rPr>
          <w:rFonts w:ascii="Verdana" w:hAnsi="Verdana"/>
          <w:i/>
          <w:caps/>
          <w:color w:val="7F6905"/>
          <w:sz w:val="33"/>
          <w:shd w:val="clear" w:color="auto" w:fill="FFFFFF"/>
        </w:rPr>
        <w:t> </w:t>
      </w:r>
    </w:p>
    <w:p w:rsidR="006137BA" w:rsidRDefault="00323354">
      <w:pPr>
        <w:spacing w:before="180" w:after="180"/>
        <w:jc w:val="both"/>
        <w:rPr>
          <w:rFonts w:ascii="Times New Roman" w:hAnsi="Times New Roman"/>
          <w:b/>
          <w:i/>
          <w:color w:val="000000"/>
          <w:sz w:val="20"/>
          <w:shd w:val="clear" w:color="auto" w:fill="F5F5F5"/>
        </w:rPr>
      </w:pPr>
      <w:r>
        <w:rPr>
          <w:rFonts w:ascii="Tahoma" w:hAnsi="Tahoma"/>
          <w:color w:val="4E4103"/>
          <w:sz w:val="20"/>
          <w:shd w:val="clear" w:color="auto" w:fill="FFFFFF"/>
        </w:rPr>
        <w:t> </w:t>
      </w:r>
      <w:bookmarkStart w:id="1" w:name="_dx_frag_StartFragment"/>
      <w:bookmarkEnd w:id="1"/>
      <w:r>
        <w:rPr>
          <w:rFonts w:ascii="Tahoma" w:hAnsi="Tahoma"/>
          <w:color w:val="4E4103"/>
          <w:sz w:val="20"/>
          <w:shd w:val="clear" w:color="auto" w:fill="FFFFFF"/>
        </w:rPr>
        <w:t xml:space="preserve">                                                           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ОПИСАНИЕ</w:t>
      </w:r>
    </w:p>
    <w:p w:rsidR="006137BA" w:rsidRDefault="00323354">
      <w:pPr>
        <w:spacing w:before="30" w:after="30" w:line="405" w:lineRule="atLeast"/>
        <w:jc w:val="center"/>
        <w:rPr>
          <w:rFonts w:ascii="Times New Roman" w:hAnsi="Times New Roman"/>
          <w:b/>
          <w:i/>
          <w:color w:val="000000"/>
          <w:sz w:val="20"/>
          <w:shd w:val="clear" w:color="auto" w:fill="F5F5F5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ОБРАЗОВАТЕЛЬНОЙ ПРОГРАММЫ:</w:t>
      </w:r>
    </w:p>
    <w:p w:rsidR="006137BA" w:rsidRDefault="00323354">
      <w:pPr>
        <w:spacing w:before="30" w:after="30"/>
        <w:rPr>
          <w:rFonts w:ascii="Times New Roman" w:hAnsi="Times New Roman"/>
          <w:b/>
          <w:i/>
          <w:color w:val="000000"/>
          <w:sz w:val="20"/>
          <w:shd w:val="clear" w:color="auto" w:fill="F5F5F5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     </w:t>
      </w:r>
      <w:r>
        <w:rPr>
          <w:rFonts w:ascii="Times New Roman" w:hAnsi="Times New Roman"/>
          <w:b/>
          <w:i/>
          <w:color w:val="000000"/>
          <w:sz w:val="28"/>
          <w:shd w:val="clear" w:color="auto" w:fill="F5F5F5"/>
        </w:rPr>
        <w:t> 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1. Пояснительная записка к образовательной программе</w:t>
      </w:r>
    </w:p>
    <w:p w:rsidR="006137BA" w:rsidRDefault="00323354">
      <w:pPr>
        <w:spacing w:before="30" w:after="30"/>
        <w:rPr>
          <w:rFonts w:ascii="Times New Roman" w:hAnsi="Times New Roman"/>
          <w:b/>
          <w:i/>
          <w:color w:val="000000"/>
          <w:sz w:val="20"/>
          <w:shd w:val="clear" w:color="auto" w:fill="F5F5F5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      2. Учебный план</w:t>
      </w:r>
    </w:p>
    <w:p w:rsidR="006137BA" w:rsidRDefault="00323354">
      <w:pPr>
        <w:spacing w:before="30" w:after="30"/>
        <w:rPr>
          <w:rFonts w:ascii="Times New Roman" w:hAnsi="Times New Roman"/>
          <w:b/>
          <w:i/>
          <w:color w:val="000000"/>
          <w:sz w:val="20"/>
          <w:shd w:val="clear" w:color="auto" w:fill="F5F5F5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 xml:space="preserve">      3. Сведения о </w:t>
      </w:r>
      <w:proofErr w:type="gramStart"/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реализуемых</w:t>
      </w:r>
      <w:proofErr w:type="gramEnd"/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 xml:space="preserve"> дополнительных</w:t>
      </w:r>
      <w:r>
        <w:rPr>
          <w:rFonts w:ascii="Times New Roman" w:hAnsi="Times New Roman"/>
          <w:b/>
          <w:i/>
          <w:color w:val="000000"/>
          <w:sz w:val="28"/>
          <w:shd w:val="clear" w:color="auto" w:fill="F5F5F5"/>
        </w:rPr>
        <w:t> 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общеобразовательных </w:t>
      </w:r>
    </w:p>
    <w:p w:rsidR="006137BA" w:rsidRDefault="00323354">
      <w:pPr>
        <w:spacing w:before="30" w:after="30"/>
        <w:rPr>
          <w:rFonts w:ascii="Times New Roman" w:hAnsi="Times New Roman"/>
          <w:b/>
          <w:i/>
          <w:color w:val="000000"/>
          <w:sz w:val="20"/>
          <w:shd w:val="clear" w:color="auto" w:fill="F5F5F5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       </w:t>
      </w:r>
      <w:r>
        <w:rPr>
          <w:rFonts w:ascii="Times New Roman" w:hAnsi="Times New Roman"/>
          <w:b/>
          <w:i/>
          <w:color w:val="000000"/>
          <w:sz w:val="28"/>
          <w:shd w:val="clear" w:color="auto" w:fill="F5F5F5"/>
        </w:rPr>
        <w:t> </w:t>
      </w:r>
      <w:proofErr w:type="gramStart"/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программах</w:t>
      </w:r>
      <w:proofErr w:type="gramEnd"/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. </w:t>
      </w:r>
    </w:p>
    <w:p w:rsidR="006137BA" w:rsidRDefault="00323354">
      <w:pPr>
        <w:spacing w:before="30" w:after="30"/>
        <w:rPr>
          <w:rFonts w:ascii="Times New Roman" w:hAnsi="Times New Roman"/>
          <w:b/>
          <w:i/>
          <w:color w:val="000000"/>
          <w:sz w:val="20"/>
          <w:shd w:val="clear" w:color="auto" w:fill="F5F5F5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      4. Календарный учебный график</w:t>
      </w:r>
    </w:p>
    <w:p w:rsidR="006137BA" w:rsidRDefault="00323354">
      <w:pPr>
        <w:spacing w:before="30" w:after="30"/>
        <w:rPr>
          <w:rFonts w:ascii="Times New Roman" w:hAnsi="Times New Roman"/>
          <w:b/>
          <w:i/>
          <w:color w:val="000000"/>
          <w:sz w:val="20"/>
          <w:shd w:val="clear" w:color="auto" w:fill="F5F5F5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 xml:space="preserve">      5. Расписание 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учебных занятий</w:t>
      </w:r>
    </w:p>
    <w:p w:rsidR="006137BA" w:rsidRDefault="00323354">
      <w:pPr>
        <w:spacing w:before="30" w:after="30"/>
        <w:rPr>
          <w:rFonts w:ascii="Times New Roman" w:hAnsi="Times New Roman"/>
          <w:b/>
          <w:i/>
          <w:color w:val="000000"/>
          <w:sz w:val="20"/>
          <w:shd w:val="clear" w:color="auto" w:fill="F5F5F5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 xml:space="preserve">      6. Информация о </w:t>
      </w:r>
      <w:proofErr w:type="gramStart"/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реализуемых</w:t>
      </w:r>
      <w:proofErr w:type="gramEnd"/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 xml:space="preserve"> дополнительных</w:t>
      </w:r>
      <w:r>
        <w:rPr>
          <w:rFonts w:ascii="Times New Roman" w:hAnsi="Times New Roman"/>
          <w:b/>
          <w:i/>
          <w:color w:val="000000"/>
          <w:sz w:val="28"/>
          <w:shd w:val="clear" w:color="auto" w:fill="F5F5F5"/>
        </w:rPr>
        <w:t> 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                     </w:t>
      </w:r>
    </w:p>
    <w:p w:rsidR="006137BA" w:rsidRDefault="00323354">
      <w:pPr>
        <w:spacing w:before="30" w:after="30"/>
        <w:rPr>
          <w:rFonts w:ascii="Times New Roman" w:hAnsi="Times New Roman"/>
          <w:b/>
          <w:i/>
          <w:color w:val="000000"/>
          <w:sz w:val="20"/>
          <w:shd w:val="clear" w:color="auto" w:fill="F5F5F5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        </w:t>
      </w:r>
      <w:r>
        <w:rPr>
          <w:rFonts w:ascii="Times New Roman" w:hAnsi="Times New Roman"/>
          <w:b/>
          <w:i/>
          <w:color w:val="000000"/>
          <w:sz w:val="28"/>
          <w:shd w:val="clear" w:color="auto" w:fill="F5F5F5"/>
        </w:rPr>
        <w:t> 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общеобразовательных</w:t>
      </w:r>
      <w:r>
        <w:rPr>
          <w:rFonts w:ascii="Times New Roman" w:hAnsi="Times New Roman"/>
          <w:b/>
          <w:i/>
          <w:color w:val="000000"/>
          <w:sz w:val="28"/>
          <w:shd w:val="clear" w:color="auto" w:fill="F5F5F5"/>
        </w:rPr>
        <w:t> 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 </w:t>
      </w:r>
      <w:proofErr w:type="gramStart"/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программах</w:t>
      </w:r>
      <w:proofErr w:type="gramEnd"/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 xml:space="preserve"> и </w:t>
      </w:r>
      <w:r>
        <w:rPr>
          <w:rFonts w:ascii="Times New Roman" w:hAnsi="Times New Roman"/>
          <w:b/>
          <w:i/>
          <w:color w:val="000000"/>
          <w:sz w:val="28"/>
          <w:shd w:val="clear" w:color="auto" w:fill="F5F5F5"/>
        </w:rPr>
        <w:t> 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численности обучающихся                                       </w:t>
      </w:r>
    </w:p>
    <w:p w:rsidR="006137BA" w:rsidRDefault="00323354">
      <w:pPr>
        <w:spacing w:before="30" w:after="30"/>
        <w:rPr>
          <w:rFonts w:ascii="Times New Roman" w:hAnsi="Times New Roman"/>
          <w:b/>
          <w:i/>
          <w:color w:val="000000"/>
          <w:sz w:val="20"/>
          <w:shd w:val="clear" w:color="auto" w:fill="F5F5F5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        </w:t>
      </w:r>
      <w:r>
        <w:rPr>
          <w:rFonts w:ascii="Times New Roman" w:hAnsi="Times New Roman"/>
          <w:b/>
          <w:i/>
          <w:color w:val="000000"/>
          <w:sz w:val="28"/>
          <w:shd w:val="clear" w:color="auto" w:fill="F5F5F5"/>
        </w:rPr>
        <w:t> 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по ним.</w:t>
      </w:r>
    </w:p>
    <w:p w:rsidR="006137BA" w:rsidRDefault="00323354">
      <w:pPr>
        <w:spacing w:before="30" w:after="30"/>
        <w:rPr>
          <w:rFonts w:ascii="Times New Roman" w:hAnsi="Times New Roman"/>
          <w:b/>
          <w:i/>
          <w:color w:val="000000"/>
          <w:sz w:val="20"/>
          <w:shd w:val="clear" w:color="auto" w:fill="F5F5F5"/>
        </w:rPr>
      </w:pP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   </w:t>
      </w:r>
      <w:r>
        <w:rPr>
          <w:rFonts w:ascii="Times New Roman" w:hAnsi="Times New Roman"/>
          <w:b/>
          <w:i/>
          <w:color w:val="000000"/>
          <w:sz w:val="28"/>
          <w:shd w:val="clear" w:color="auto" w:fill="F5F5F5"/>
        </w:rPr>
        <w:t> 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 7. Кадровая обеспеченность образовательн</w:t>
      </w:r>
      <w:r>
        <w:rPr>
          <w:rFonts w:ascii="Times New Roman" w:hAnsi="Times New Roman"/>
          <w:b/>
          <w:i/>
          <w:color w:val="000000"/>
          <w:sz w:val="28"/>
          <w:shd w:val="clear" w:color="auto" w:fill="FFFFFF"/>
        </w:rPr>
        <w:t>ого процесса</w:t>
      </w:r>
    </w:p>
    <w:p w:rsidR="006137BA" w:rsidRDefault="00323354">
      <w:pPr>
        <w:spacing w:before="30" w:after="30"/>
        <w:rPr>
          <w:rFonts w:ascii="Arial" w:hAnsi="Arial"/>
          <w:b/>
          <w:color w:val="000000"/>
          <w:sz w:val="20"/>
          <w:shd w:val="clear" w:color="auto" w:fill="F5F5F5"/>
        </w:rPr>
      </w:pPr>
      <w:r>
        <w:rPr>
          <w:rFonts w:ascii="Verdana" w:hAnsi="Verdana"/>
          <w:b/>
          <w:color w:val="000000"/>
          <w:sz w:val="36"/>
          <w:shd w:val="clear" w:color="auto" w:fill="FFFFFF"/>
        </w:rPr>
        <w:t> </w:t>
      </w:r>
    </w:p>
    <w:p w:rsidR="006137BA" w:rsidRDefault="00323354">
      <w:pPr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Verdana" w:hAnsi="Verdana"/>
          <w:b/>
          <w:color w:val="000000"/>
          <w:sz w:val="36"/>
          <w:shd w:val="clear" w:color="auto" w:fill="FFFFFF"/>
        </w:rPr>
        <w:t xml:space="preserve">                  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ПОЯСНИТЕЛЬНАЯ ЗАПИСКА</w:t>
      </w:r>
    </w:p>
    <w:p w:rsidR="006137BA" w:rsidRDefault="00323354">
      <w:pPr>
        <w:spacing w:before="180" w:after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Основная образовательная программа ЦТДиЮ является нормативным документом, разработанным и утвержденным на уровне организации, определяющим содержание и организацию образовательного процесса. </w:t>
      </w:r>
    </w:p>
    <w:p w:rsidR="006137BA" w:rsidRDefault="00323354">
      <w:pPr>
        <w:spacing w:before="180" w:after="180"/>
        <w:jc w:val="both"/>
        <w:rPr>
          <w:rFonts w:ascii="Times New Roman" w:hAnsi="Times New Roman"/>
          <w:color w:val="4E4103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Реализация дополнительного образования обучающихся в МКУ ДО ЦТДиЮ ММР (далее - Учреждение) по общеразвивающим программам осуществляется на основе следующих нормативно-правовых документов:</w:t>
      </w:r>
      <w:r>
        <w:rPr>
          <w:rFonts w:ascii="Times New Roman" w:hAnsi="Times New Roman"/>
          <w:sz w:val="24"/>
        </w:rPr>
        <w:t xml:space="preserve"> </w:t>
      </w:r>
    </w:p>
    <w:p w:rsidR="006137BA" w:rsidRDefault="003233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Федеральный закон Российской Федерации от 29 декабря 2012 года №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273 – ФЗ «Об образовании в Российской Федерации»;</w:t>
      </w:r>
    </w:p>
    <w:p w:rsidR="006137BA" w:rsidRDefault="003233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 xml:space="preserve">  Приказ Министерства образования и науки РВ от 29 августа 2013 г. № 1008 «Об утверждении Порядка организации и осуществления образовательной деятельности по дополнительным общеобразовательным программам»;</w:t>
      </w:r>
    </w:p>
    <w:p w:rsidR="006137BA" w:rsidRDefault="003233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Концепция развития дополнительного образования детей (утверждена распоряжением Правительства Российской Федерации от 4 сентября 2014 г. № 1726 - р);</w:t>
      </w:r>
    </w:p>
    <w:p w:rsidR="006137BA" w:rsidRDefault="003233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Письмо Минобрнауки России от 11.12.2006 № 06 – 1844 «О примерных требованиях к программам дополнительного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образования детей»;</w:t>
      </w:r>
    </w:p>
    <w:p w:rsidR="006137BA" w:rsidRDefault="003233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Постановление Главного  государственного санитарного врача Российской Федерации от 4 июля 2014 г. № 41 г. Москва «Об утверждении СанПиН 2.4.4.3172 – 14 «Санитарно-эпидемиологические требования к устройству и содержанию и организации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режима работы образова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тельных организаций дополнительного образования детей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»;</w:t>
      </w:r>
    </w:p>
    <w:p w:rsidR="006137BA" w:rsidRDefault="003233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Стратегия развития воспитания в Российской Федерации на период до 2025 года, утвержденная распоряжением Правительства РФ от 29 мая 2015 г. № 996 –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6137BA" w:rsidRDefault="003233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Федеральные требования к образовательным учрежде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ниям в части охраны здоровья обучающихся, воспитанников, утвержденные приказом Минобрнауки от 28 декабря 2010 г. № 2106;</w:t>
      </w:r>
    </w:p>
    <w:p w:rsidR="006137BA" w:rsidRDefault="003233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 Распоряжение Правительства РФ от 24 апреля 2015 г. № 729 –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р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«План мероприятий на 2015 – 2020 годы по реализации Концепции развития д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ополнительного образования детей»;</w:t>
      </w:r>
    </w:p>
    <w:p w:rsidR="006137BA" w:rsidRDefault="003233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Методические рекомендации по разработке и оформлению дополнительных общеобразовательных (общеразвивающих) программ;</w:t>
      </w:r>
    </w:p>
    <w:p w:rsidR="006137BA" w:rsidRDefault="003233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Устав МКУ ДО «ЦТДиЮ ММР»;</w:t>
      </w:r>
    </w:p>
    <w:p w:rsidR="006137BA" w:rsidRDefault="00323354">
      <w:pPr>
        <w:numPr>
          <w:ilvl w:val="0"/>
          <w:numId w:val="14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Другие локальные акты учреждения.</w:t>
      </w:r>
    </w:p>
    <w:p w:rsidR="006137BA" w:rsidRDefault="00323354">
      <w:pPr>
        <w:spacing w:before="180" w:after="18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Образовательная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программа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учреждения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выст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упает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как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комплекс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приемов по обеспечению эффективного взаимодействия всех участников образовательного процесса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достижении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поставленных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целей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и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получении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проектируемых результатов.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 программе отражены цели и задачи, направленные на развитие до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полнительного образования в учреждении, средства и механизмы, обеспечивающие их практическую реализацию.</w:t>
      </w:r>
    </w:p>
    <w:p w:rsidR="006137BA" w:rsidRDefault="00323354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Цель основной образовательной программы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Центра творчества – обеспечение качественных изменений образовательной политики организации на основе формирования ее культурной модели, как оригинальной среды воспитания и дополнительного образования детей, как уникального типа образовательного процесса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или своей субкультуры, основанной на общечеловеческих ценностях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активизация познавательных интересов учащихся, формирование творчески растущей личности, содействие профессиональному самоопределению обучающихся, их адаптации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к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жизни в обществе, создание усл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овий для освоения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обучающимися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социокультурных ценностей, развития их индивидуальных способностей, выявление, поддержка и развитие талантливых и одаренных детей.</w:t>
      </w:r>
    </w:p>
    <w:p w:rsidR="006137BA" w:rsidRDefault="00323354">
      <w:pPr>
        <w:spacing w:before="30" w:after="30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Для достижения цели необходимо решать следующие 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задачи:</w:t>
      </w:r>
    </w:p>
    <w:p w:rsidR="006137BA" w:rsidRDefault="00323354">
      <w:pPr>
        <w:numPr>
          <w:ilvl w:val="0"/>
          <w:numId w:val="15"/>
        </w:numPr>
        <w:spacing w:before="30" w:after="3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 xml:space="preserve"> обновление содержания образования, фо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рм и методов обучения, способствующих формированию и развитию индивидуальных способностей обучающихся; разработка подходов повышения качества, доступности и эффективности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ДО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6137BA" w:rsidRDefault="00323354">
      <w:pPr>
        <w:numPr>
          <w:ilvl w:val="0"/>
          <w:numId w:val="15"/>
        </w:numPr>
        <w:spacing w:before="30" w:after="3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повышение общественного статуса дополнительного образования, обеспечение доступн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ости дополнительного образования детей независимо от места жительства, социально-экономического статуса, состояния здоровья;</w:t>
      </w:r>
    </w:p>
    <w:p w:rsidR="006137BA" w:rsidRDefault="00323354">
      <w:pPr>
        <w:numPr>
          <w:ilvl w:val="0"/>
          <w:numId w:val="15"/>
        </w:numPr>
        <w:spacing w:before="30" w:after="3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развитие мотивации личности ребенка к познанию и творчеству; выявление, развитие и поддержка талантливых и одаренных детей;</w:t>
      </w:r>
    </w:p>
    <w:p w:rsidR="006137BA" w:rsidRDefault="00323354">
      <w:pPr>
        <w:numPr>
          <w:ilvl w:val="0"/>
          <w:numId w:val="15"/>
        </w:numPr>
        <w:spacing w:before="30" w:after="3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усиле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ние роли воспитательной работы в становлении и формировании личности обучающихся, профилактике безнадзорности и правонарушений несовершеннолетних.</w:t>
      </w:r>
    </w:p>
    <w:p w:rsidR="006137BA" w:rsidRDefault="00323354">
      <w:pPr>
        <w:numPr>
          <w:ilvl w:val="0"/>
          <w:numId w:val="15"/>
        </w:numPr>
        <w:spacing w:before="30" w:after="3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укрепление здоровья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, привитие им потребности в здоровом образе жизни;</w:t>
      </w:r>
    </w:p>
    <w:p w:rsidR="006137BA" w:rsidRDefault="00323354">
      <w:pPr>
        <w:numPr>
          <w:ilvl w:val="0"/>
          <w:numId w:val="15"/>
        </w:numPr>
        <w:spacing w:before="30" w:after="30"/>
        <w:jc w:val="both"/>
        <w:rPr>
          <w:rFonts w:ascii="Times New Roman" w:hAnsi="Times New Roman"/>
          <w:color w:val="4E4103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организация содержательно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й досуговой деятельности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.</w:t>
      </w:r>
    </w:p>
    <w:p w:rsidR="006137BA" w:rsidRDefault="00323354">
      <w:pPr>
        <w:spacing w:before="180" w:after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Новая модель образовательного пространства ЦТ должна быть ориентирована на органическое единство нового содержания образования, новых форм организации образовательного процесса и новых форм оценки качества образования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через разработку механизма постоянного обновления содержания дополнительного образования на основе предвидения, прогнозирования наиболее перспективных и продуктивных путей его организации.</w:t>
      </w:r>
    </w:p>
    <w:p w:rsidR="006137BA" w:rsidRDefault="00323354">
      <w:pPr>
        <w:spacing w:before="180" w:after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Основными результатами должны стать:</w:t>
      </w:r>
    </w:p>
    <w:p w:rsidR="006137BA" w:rsidRDefault="00323354">
      <w:pPr>
        <w:spacing w:before="180" w:after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престиж Центра творчества в си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стеме образования района, республики;</w:t>
      </w:r>
    </w:p>
    <w:p w:rsidR="006137BA" w:rsidRDefault="00323354">
      <w:pPr>
        <w:spacing w:before="180" w:after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сложившийся имидж организации;</w:t>
      </w:r>
    </w:p>
    <w:p w:rsidR="006137BA" w:rsidRDefault="00323354">
      <w:pPr>
        <w:spacing w:before="180" w:after="18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гарантированное достижение заявленных государством ключевых компетенций личности ребенка в интеллектуальной, общественно-политической, коммуникационной, информационной и прочих сферах.</w:t>
      </w:r>
      <w:proofErr w:type="gramEnd"/>
    </w:p>
    <w:p w:rsidR="006137BA" w:rsidRDefault="00323354">
      <w:pPr>
        <w:spacing w:before="180" w:after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b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Образовательная программа предполагает обучение, воспитание и развитие детей в возрасте от 6 до 18 лет.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Учебные занятия в Центре творчества проходят в соответствии с расписанием, утвержденным директором, с учетом предельной нагрузки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на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обучающегося. Учебны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й план ориентирован на 36 недель, преимущественно с 15 сентября по 30 мая.</w:t>
      </w:r>
    </w:p>
    <w:p w:rsidR="006137BA" w:rsidRDefault="00323354">
      <w:pPr>
        <w:spacing w:before="180" w:after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Занятия в детских творческих объединениях проводятся по группам, индивидуально, или всем составом объединения.</w:t>
      </w:r>
    </w:p>
    <w:p w:rsidR="006137BA" w:rsidRDefault="00323354">
      <w:pPr>
        <w:spacing w:before="180" w:after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Количество обучающихся в группе до 15 человек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,  продолжительность занятий в объединении 45 минут, но могут быть рассмотрены изменения по наполняемости групп и продолжительности занятий в кружках на Методическом совете (в зависимости от направленности дополнительных общеобразовательных (общеразвивающи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х) программ).</w:t>
      </w:r>
    </w:p>
    <w:p w:rsidR="006137BA" w:rsidRDefault="00323354">
      <w:pPr>
        <w:spacing w:before="180" w:after="18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>В каникулярное время педагоги работают одну смену в лагерях дневного пребывания на базе школ Малгобекского района. Виды и формы образовательной деятельности в каникулярное время могут видоизменяться в зависимости от содержания образовательных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программ и планов ЦТ.</w:t>
      </w:r>
    </w:p>
    <w:p w:rsidR="006137BA" w:rsidRDefault="00323354">
      <w:pPr>
        <w:spacing w:before="180" w:after="180"/>
        <w:jc w:val="both"/>
        <w:rPr>
          <w:rFonts w:ascii="Times New Roman" w:hAnsi="Times New Roman"/>
          <w:color w:val="4E4103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Учебный план систематизирован по структурным подразделениям, часы педагогической нагрузки распределены по трём направленностям дополнительных общеобразовательных программ: технической, художественной,</w:t>
      </w:r>
      <w:r>
        <w:rPr>
          <w:rFonts w:ascii="Times New Roman" w:hAnsi="Times New Roman"/>
          <w:color w:val="4E4103"/>
          <w:sz w:val="24"/>
          <w:shd w:val="clear" w:color="auto" w:fill="FFFFFF"/>
        </w:rPr>
        <w:t xml:space="preserve">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социально-педагогической</w:t>
      </w:r>
      <w:proofErr w:type="gramStart"/>
      <w:r>
        <w:rPr>
          <w:rFonts w:ascii="Times New Roman" w:hAnsi="Times New Roman"/>
          <w:color w:val="4E4103"/>
          <w:sz w:val="24"/>
          <w:shd w:val="clear" w:color="auto" w:fill="FFFFFF"/>
        </w:rPr>
        <w:t xml:space="preserve"> .</w:t>
      </w:r>
      <w:proofErr w:type="gramEnd"/>
    </w:p>
    <w:p w:rsidR="006137BA" w:rsidRDefault="00323354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Целью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технической направленности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дополнительного образования является развитие интереса детей к технике как объекту творчества, формирование стремления к познанию, учению и выбору профессии, обогащение личности, содействие приобретению практических умений, твор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ческих способностей талантливой молодёжи.</w:t>
      </w:r>
    </w:p>
    <w:p w:rsidR="006137BA" w:rsidRDefault="00323354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Целью </w:t>
      </w: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художественной направленности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является: нравственное и художественно-эстетическое развитие личности ребенка в системе дополнительного образования. В ходе достижения этой цели задачами объединений являются:</w:t>
      </w:r>
    </w:p>
    <w:p w:rsidR="006137BA" w:rsidRDefault="003233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р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азвитие способности эстетического восприятия прекрасного, вызов чувства радости и удовлетворения от выполненной работы, развитие творческих способностей;</w:t>
      </w:r>
    </w:p>
    <w:p w:rsidR="006137BA" w:rsidRDefault="003233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развитие эстетического восприятия произведений культуры, произведений искусства, природы;</w:t>
      </w:r>
    </w:p>
    <w:p w:rsidR="006137BA" w:rsidRDefault="003233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способствова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ние социальной адаптации обучающихся посредством приобретения профессиональных навыков и развитие коммуникабельности при общении в коллективе;</w:t>
      </w:r>
    </w:p>
    <w:p w:rsidR="006137BA" w:rsidRDefault="00323354">
      <w:pPr>
        <w:numPr>
          <w:ilvl w:val="0"/>
          <w:numId w:val="16"/>
        </w:numPr>
        <w:spacing w:after="0" w:line="240" w:lineRule="auto"/>
        <w:jc w:val="both"/>
        <w:rPr>
          <w:rFonts w:ascii="Times New Roman" w:hAnsi="Times New Roman"/>
          <w:color w:val="4E4103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формирование художественно-эстетических знаний, умений и навыков.</w:t>
      </w:r>
    </w:p>
    <w:p w:rsidR="006137BA" w:rsidRDefault="006137BA">
      <w:pPr>
        <w:spacing w:after="0" w:line="240" w:lineRule="auto"/>
        <w:jc w:val="both"/>
        <w:rPr>
          <w:rFonts w:ascii="Times New Roman" w:hAnsi="Times New Roman"/>
          <w:color w:val="4E4103"/>
          <w:sz w:val="24"/>
        </w:rPr>
      </w:pPr>
    </w:p>
    <w:p w:rsidR="006137BA" w:rsidRDefault="00323354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i/>
          <w:color w:val="000000"/>
          <w:sz w:val="24"/>
          <w:shd w:val="clear" w:color="auto" w:fill="FFFFFF"/>
        </w:rPr>
        <w:t>Социально-педагогическая направленность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 системе дополнительного образования ориентирована на изучение психологических особенностей личности, познание мотивов своего поведения, изучение методик самоконтроля, формирование личности как члена коллектива, а в будущем как члена общества, изучение ме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жличностных взаимоотношений, адаптацию в коллективе. Формирование опыта проживания в социальной системе, обозначение профессиональных перспектив.</w:t>
      </w:r>
    </w:p>
    <w:p w:rsidR="006137BA" w:rsidRDefault="006137BA">
      <w:pPr>
        <w:spacing w:after="0" w:line="240" w:lineRule="auto"/>
        <w:jc w:val="both"/>
        <w:rPr>
          <w:rFonts w:ascii="Times New Roman" w:hAnsi="Times New Roman"/>
          <w:color w:val="4E4103"/>
          <w:sz w:val="24"/>
        </w:rPr>
      </w:pPr>
    </w:p>
    <w:p w:rsidR="006137BA" w:rsidRDefault="00323354">
      <w:pPr>
        <w:spacing w:before="180" w:after="18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Основу образовательного процесса Дома творчества составляют дополнительные общеобразовательные программы. Все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го программ – 13.</w:t>
      </w:r>
    </w:p>
    <w:p w:rsidR="006137BA" w:rsidRDefault="00323354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Содержание образовательных программ соответствует:</w:t>
      </w:r>
    </w:p>
    <w:p w:rsidR="006137BA" w:rsidRDefault="00323354">
      <w:pPr>
        <w:numPr>
          <w:ilvl w:val="0"/>
          <w:numId w:val="3"/>
        </w:numPr>
        <w:spacing w:before="30" w:after="30"/>
        <w:ind w:left="20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достижениям мировой культуры, российским традициям;</w:t>
      </w:r>
    </w:p>
    <w:p w:rsidR="006137BA" w:rsidRDefault="00323354">
      <w:pPr>
        <w:numPr>
          <w:ilvl w:val="0"/>
          <w:numId w:val="3"/>
        </w:numPr>
        <w:spacing w:before="30" w:after="30"/>
        <w:ind w:left="20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определенному уровню образования;</w:t>
      </w:r>
    </w:p>
    <w:p w:rsidR="006137BA" w:rsidRDefault="00323354">
      <w:pPr>
        <w:numPr>
          <w:ilvl w:val="0"/>
          <w:numId w:val="3"/>
        </w:numPr>
        <w:spacing w:before="30" w:after="30"/>
        <w:ind w:left="20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направленностям дополнительных общеразвивающих программ;</w:t>
      </w:r>
    </w:p>
    <w:p w:rsidR="006137BA" w:rsidRDefault="00323354">
      <w:pPr>
        <w:numPr>
          <w:ilvl w:val="0"/>
          <w:numId w:val="3"/>
        </w:numPr>
        <w:spacing w:before="30" w:after="30"/>
        <w:ind w:left="20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современным образовательным технологиям, кот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орые отражены:</w:t>
      </w:r>
    </w:p>
    <w:p w:rsidR="006137BA" w:rsidRDefault="0032335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 принципах обучения;</w:t>
      </w:r>
    </w:p>
    <w:p w:rsidR="006137BA" w:rsidRDefault="0032335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 формах и методах обучения;</w:t>
      </w:r>
    </w:p>
    <w:p w:rsidR="006137BA" w:rsidRDefault="0032335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 методах контроля и управления образовательной деятельностью;</w:t>
      </w:r>
    </w:p>
    <w:p w:rsidR="006137BA" w:rsidRDefault="00323354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 средствах обучения.</w:t>
      </w:r>
    </w:p>
    <w:p w:rsidR="006137BA" w:rsidRDefault="00323354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 xml:space="preserve">Используемые методы организации образовательной деятельности в системе дополнительного образования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Учреждения:</w:t>
      </w:r>
    </w:p>
    <w:p w:rsidR="006137BA" w:rsidRDefault="00323354">
      <w:pPr>
        <w:numPr>
          <w:ilvl w:val="0"/>
          <w:numId w:val="4"/>
        </w:numPr>
        <w:spacing w:before="30" w:after="30"/>
        <w:ind w:left="14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практические (упражнения, самостоятельные задания)</w:t>
      </w:r>
    </w:p>
    <w:p w:rsidR="006137BA" w:rsidRDefault="00323354">
      <w:pPr>
        <w:numPr>
          <w:ilvl w:val="0"/>
          <w:numId w:val="4"/>
        </w:numPr>
        <w:spacing w:before="30" w:after="30"/>
        <w:ind w:left="14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наглядные (наглядные пособия, технические средства обучения)</w:t>
      </w:r>
    </w:p>
    <w:p w:rsidR="006137BA" w:rsidRDefault="00323354">
      <w:pPr>
        <w:numPr>
          <w:ilvl w:val="0"/>
          <w:numId w:val="4"/>
        </w:numPr>
        <w:spacing w:before="30" w:after="30"/>
        <w:ind w:left="14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демонстрационные (экскурсии, посещение культурологических учреждений)</w:t>
      </w:r>
    </w:p>
    <w:p w:rsidR="006137BA" w:rsidRDefault="00323354">
      <w:pPr>
        <w:numPr>
          <w:ilvl w:val="0"/>
          <w:numId w:val="4"/>
        </w:numPr>
        <w:spacing w:before="30" w:after="30"/>
        <w:ind w:left="144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дидактические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(использование обучающих пособий)</w:t>
      </w:r>
    </w:p>
    <w:p w:rsidR="006137BA" w:rsidRDefault="00323354">
      <w:pPr>
        <w:numPr>
          <w:ilvl w:val="0"/>
          <w:numId w:val="4"/>
        </w:numPr>
        <w:spacing w:before="30" w:after="30"/>
        <w:ind w:left="144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иллюстративные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(использование иллюстративного материала художественной и периодической печати)</w:t>
      </w:r>
      <w:proofErr w:type="gramEnd"/>
    </w:p>
    <w:p w:rsidR="006137BA" w:rsidRDefault="00323354">
      <w:pPr>
        <w:numPr>
          <w:ilvl w:val="0"/>
          <w:numId w:val="4"/>
        </w:numPr>
        <w:spacing w:before="30" w:after="30"/>
        <w:ind w:left="144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словесные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(объяснение, рассказ, беседа, описание, разъяснение)</w:t>
      </w:r>
    </w:p>
    <w:p w:rsidR="006137BA" w:rsidRDefault="00323354">
      <w:pPr>
        <w:numPr>
          <w:ilvl w:val="0"/>
          <w:numId w:val="4"/>
        </w:numPr>
        <w:spacing w:before="30" w:after="30"/>
        <w:ind w:left="144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игровые (основаны на игровой деятельности воспитанников)</w:t>
      </w:r>
      <w:proofErr w:type="gramEnd"/>
    </w:p>
    <w:p w:rsidR="006137BA" w:rsidRDefault="00323354">
      <w:pPr>
        <w:numPr>
          <w:ilvl w:val="0"/>
          <w:numId w:val="4"/>
        </w:numPr>
        <w:spacing w:before="30" w:after="30"/>
        <w:ind w:left="14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технологические (использование различных педагогических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технологий в организации работы с детьми)</w:t>
      </w:r>
    </w:p>
    <w:p w:rsidR="006137BA" w:rsidRDefault="00323354">
      <w:pPr>
        <w:numPr>
          <w:ilvl w:val="0"/>
          <w:numId w:val="4"/>
        </w:numPr>
        <w:spacing w:before="30" w:after="30"/>
        <w:ind w:left="14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репродуктивные (форма овладения материалом, основанная на воспроизводящей функции памяти). Используются при повторении, закреплении.</w:t>
      </w:r>
    </w:p>
    <w:p w:rsidR="006137BA" w:rsidRDefault="00323354">
      <w:pPr>
        <w:numPr>
          <w:ilvl w:val="0"/>
          <w:numId w:val="4"/>
        </w:numPr>
        <w:spacing w:before="30" w:after="30"/>
        <w:ind w:left="1440"/>
        <w:jc w:val="both"/>
        <w:rPr>
          <w:rFonts w:ascii="Times New Roman" w:hAnsi="Times New Roman"/>
          <w:color w:val="000000"/>
          <w:sz w:val="24"/>
        </w:rPr>
      </w:pP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Объяснительно-иллюстративные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(объяснение, описание на иллюстративном фактическом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материале)</w:t>
      </w:r>
    </w:p>
    <w:p w:rsidR="006137BA" w:rsidRDefault="00323354">
      <w:pPr>
        <w:numPr>
          <w:ilvl w:val="0"/>
          <w:numId w:val="4"/>
        </w:numPr>
        <w:spacing w:before="30" w:after="30"/>
        <w:ind w:left="14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частично-поисковые (предположения, самостоятельность рассуждения, постановка отдельных проблемных вопросов)</w:t>
      </w:r>
    </w:p>
    <w:p w:rsidR="006137BA" w:rsidRDefault="00323354">
      <w:pPr>
        <w:numPr>
          <w:ilvl w:val="0"/>
          <w:numId w:val="4"/>
        </w:numPr>
        <w:spacing w:before="30" w:after="30"/>
        <w:ind w:left="144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исследовательские (самостоятельные наблюдения, исследовательские задания)</w:t>
      </w:r>
    </w:p>
    <w:p w:rsidR="006137BA" w:rsidRDefault="00323354">
      <w:pPr>
        <w:spacing w:after="0" w:line="240" w:lineRule="auto"/>
        <w:ind w:firstLine="5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Виды занятий:</w:t>
      </w:r>
    </w:p>
    <w:p w:rsidR="006137BA" w:rsidRDefault="00323354">
      <w:pPr>
        <w:numPr>
          <w:ilvl w:val="0"/>
          <w:numId w:val="5"/>
        </w:numPr>
        <w:spacing w:before="30" w:after="30"/>
        <w:ind w:left="20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Игры (познавательные, творческие, диагностически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е, ролевые и т.д.)</w:t>
      </w:r>
    </w:p>
    <w:p w:rsidR="006137BA" w:rsidRDefault="00323354">
      <w:pPr>
        <w:numPr>
          <w:ilvl w:val="0"/>
          <w:numId w:val="5"/>
        </w:numPr>
        <w:spacing w:before="30" w:after="30"/>
        <w:ind w:left="20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Конкурс</w:t>
      </w:r>
    </w:p>
    <w:p w:rsidR="006137BA" w:rsidRDefault="00323354">
      <w:pPr>
        <w:numPr>
          <w:ilvl w:val="0"/>
          <w:numId w:val="5"/>
        </w:numPr>
        <w:spacing w:before="30" w:after="30"/>
        <w:ind w:left="20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Фестиваль</w:t>
      </w:r>
    </w:p>
    <w:p w:rsidR="006137BA" w:rsidRDefault="00323354">
      <w:pPr>
        <w:numPr>
          <w:ilvl w:val="0"/>
          <w:numId w:val="5"/>
        </w:numPr>
        <w:spacing w:before="30" w:after="30"/>
        <w:ind w:left="20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Соревнование</w:t>
      </w:r>
    </w:p>
    <w:p w:rsidR="006137BA" w:rsidRDefault="00323354">
      <w:pPr>
        <w:numPr>
          <w:ilvl w:val="0"/>
          <w:numId w:val="5"/>
        </w:numPr>
        <w:spacing w:before="30" w:after="30"/>
        <w:ind w:left="20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Экскурсия</w:t>
      </w:r>
    </w:p>
    <w:p w:rsidR="006137BA" w:rsidRDefault="00323354">
      <w:pPr>
        <w:numPr>
          <w:ilvl w:val="0"/>
          <w:numId w:val="5"/>
        </w:numPr>
        <w:spacing w:before="30" w:after="30"/>
        <w:ind w:left="20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Концерт</w:t>
      </w:r>
    </w:p>
    <w:p w:rsidR="006137BA" w:rsidRDefault="00323354">
      <w:pPr>
        <w:numPr>
          <w:ilvl w:val="0"/>
          <w:numId w:val="5"/>
        </w:numPr>
        <w:spacing w:before="30" w:after="30"/>
        <w:ind w:left="20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Выставка</w:t>
      </w:r>
    </w:p>
    <w:p w:rsidR="006137BA" w:rsidRDefault="00323354">
      <w:pPr>
        <w:numPr>
          <w:ilvl w:val="0"/>
          <w:numId w:val="5"/>
        </w:numPr>
        <w:spacing w:before="30" w:after="30"/>
        <w:ind w:left="2006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Викторина и т.д.</w:t>
      </w:r>
    </w:p>
    <w:p w:rsidR="006137BA" w:rsidRDefault="00323354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Содержание программ соответствует государственным требованиям.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С учетом специфики каждой программы, возрастных особенностей обучающихся, на которые она рассчитана, устанавливаются сроки обучения в объединениях от 1 до 3 лет.</w:t>
      </w:r>
    </w:p>
    <w:p w:rsidR="006137BA" w:rsidRDefault="006137BA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</w:p>
    <w:p w:rsidR="006137BA" w:rsidRDefault="00323354">
      <w:pPr>
        <w:spacing w:before="30" w:after="3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Одним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из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основных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руководящих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документов,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предназначенных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для планирования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и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организа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ции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образовательного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процесса,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определяющим направленность и содержание обучения конкретных групп в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МКУ ДО «ЦТДиЮ ММР», является учебный план.</w:t>
      </w: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5F5F5"/>
        </w:rPr>
      </w:pPr>
    </w:p>
    <w:p w:rsidR="006137BA" w:rsidRDefault="00323354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           2. Учебный план</w:t>
      </w:r>
    </w:p>
    <w:p w:rsidR="006137BA" w:rsidRDefault="00323354">
      <w:pPr>
        <w:spacing w:before="30" w:after="3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Учебный план по реализации образовательной программы дополнительного образования Учреждения направлен на обеспечение доступности, эффективности и качества дополнительного образования, создание максимально благоприятных условий для раскрытия природных спосо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бностей ребенка, индивидуализации обучения, развития творческого потенциала личности учащихся.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Учебный план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является основным разделом образовательной программы учреждения, составленный в соответствии с целями и задачами деятельности Центра творчества дете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й и юношества Малгобекского района.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Учебный план составлен в соответствии с федеральными и региональными документами, регламентирующими деятельность образовательных учреждений дополнительного образования детей.</w:t>
      </w:r>
    </w:p>
    <w:p w:rsidR="006137BA" w:rsidRDefault="00323354">
      <w:pPr>
        <w:spacing w:after="0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План ориентирован на пятидневную рабочую нед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елю и составлен с учетом кадрового, программно-методического и материально- технического обеспечения образовательного процесса.</w:t>
      </w:r>
    </w:p>
    <w:p w:rsidR="006137BA" w:rsidRDefault="00323354">
      <w:pPr>
        <w:spacing w:after="0"/>
        <w:ind w:firstLine="568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Содержание учебного плана дополнительного образования детей включает в себя следующие </w:t>
      </w:r>
      <w:r>
        <w:rPr>
          <w:rFonts w:ascii="Times New Roman" w:hAnsi="Times New Roman"/>
          <w:b/>
          <w:i/>
          <w:color w:val="000000"/>
          <w:sz w:val="24"/>
          <w:shd w:val="clear" w:color="auto" w:fill="FFFFFF"/>
        </w:rPr>
        <w:t>направленности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:</w:t>
      </w:r>
    </w:p>
    <w:p w:rsidR="006137BA" w:rsidRDefault="00323354">
      <w:pPr>
        <w:numPr>
          <w:ilvl w:val="0"/>
          <w:numId w:val="17"/>
        </w:numPr>
        <w:spacing w:line="275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техническая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;</w:t>
      </w:r>
      <w:proofErr w:type="gramEnd"/>
    </w:p>
    <w:p w:rsidR="006137BA" w:rsidRDefault="00323354">
      <w:pPr>
        <w:numPr>
          <w:ilvl w:val="0"/>
          <w:numId w:val="17"/>
        </w:numPr>
        <w:spacing w:line="275" w:lineRule="auto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художественн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ая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;</w:t>
      </w:r>
      <w:proofErr w:type="gramEnd"/>
    </w:p>
    <w:p w:rsidR="006137BA" w:rsidRDefault="00323354">
      <w:pPr>
        <w:numPr>
          <w:ilvl w:val="0"/>
          <w:numId w:val="17"/>
        </w:numPr>
        <w:spacing w:line="275" w:lineRule="auto"/>
        <w:jc w:val="both"/>
        <w:rPr>
          <w:rFonts w:ascii="Times New Roman" w:hAnsi="Times New Roman"/>
          <w:color w:val="000000"/>
          <w:sz w:val="24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социально-педагогическая.</w:t>
      </w:r>
    </w:p>
    <w:p w:rsidR="006137BA" w:rsidRDefault="00323354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          </w:t>
      </w:r>
      <w:r>
        <w:rPr>
          <w:rFonts w:ascii="Times New Roman" w:hAnsi="Times New Roman"/>
          <w:b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        </w:t>
      </w:r>
      <w:r>
        <w:rPr>
          <w:rFonts w:ascii="Times New Roman" w:hAnsi="Times New Roman"/>
          <w:b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     </w:t>
      </w:r>
      <w:r>
        <w:rPr>
          <w:rFonts w:ascii="Times New Roman" w:hAnsi="Times New Roman"/>
          <w:b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Направленности включают работу следующих объединений:</w:t>
      </w:r>
    </w:p>
    <w:p w:rsidR="006137BA" w:rsidRDefault="00323354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</w:t>
      </w:r>
    </w:p>
    <w:tbl>
      <w:tblPr>
        <w:tblW w:w="9300" w:type="dxa"/>
        <w:tblInd w:w="288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8"/>
        <w:gridCol w:w="3680"/>
        <w:gridCol w:w="3721"/>
        <w:gridCol w:w="1261"/>
      </w:tblGrid>
      <w:tr w:rsidR="006137BA">
        <w:trPr>
          <w:trHeight w:val="546"/>
        </w:trPr>
        <w:tc>
          <w:tcPr>
            <w:tcW w:w="63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№</w:t>
            </w:r>
          </w:p>
          <w:p w:rsidR="006137BA" w:rsidRDefault="00323354">
            <w:pPr>
              <w:spacing w:before="30" w:after="3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36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Направленность</w:t>
            </w:r>
          </w:p>
          <w:p w:rsidR="006137BA" w:rsidRDefault="00323354">
            <w:pPr>
              <w:spacing w:before="30" w:after="3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372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Наименование объединения</w:t>
            </w:r>
          </w:p>
          <w:p w:rsidR="006137BA" w:rsidRDefault="00323354">
            <w:pPr>
              <w:spacing w:before="30" w:after="3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261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Кол-во</w:t>
            </w:r>
          </w:p>
          <w:p w:rsidR="006137BA" w:rsidRDefault="00323354">
            <w:pPr>
              <w:spacing w:before="30" w:after="30" w:line="31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групп</w:t>
            </w:r>
          </w:p>
        </w:tc>
      </w:tr>
      <w:tr w:rsidR="006137BA">
        <w:trPr>
          <w:trHeight w:val="333"/>
        </w:trPr>
        <w:tc>
          <w:tcPr>
            <w:tcW w:w="638" w:type="dxa"/>
            <w:vMerge w:val="restart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</w:t>
            </w:r>
          </w:p>
        </w:tc>
        <w:tc>
          <w:tcPr>
            <w:tcW w:w="3680" w:type="dxa"/>
            <w:vMerge w:val="restart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Художественно-эстетическая</w:t>
            </w: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1. Аппликация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</w:t>
            </w:r>
          </w:p>
        </w:tc>
      </w:tr>
      <w:tr w:rsidR="006137BA">
        <w:trPr>
          <w:trHeight w:val="333"/>
        </w:trPr>
        <w:tc>
          <w:tcPr>
            <w:tcW w:w="6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/>
              <w:ind w:left="288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2. Петелька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</w:t>
            </w:r>
          </w:p>
        </w:tc>
      </w:tr>
      <w:tr w:rsidR="006137BA">
        <w:trPr>
          <w:trHeight w:val="283"/>
        </w:trPr>
        <w:tc>
          <w:tcPr>
            <w:tcW w:w="638" w:type="dxa"/>
            <w:vMerge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  <w:vMerge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/>
              <w:ind w:left="288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3.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Буратино (кукольный театр)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</w:t>
            </w:r>
          </w:p>
        </w:tc>
      </w:tr>
      <w:tr w:rsidR="006137BA">
        <w:trPr>
          <w:trHeight w:val="283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4. Бисерные фантазии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</w:t>
            </w:r>
          </w:p>
        </w:tc>
      </w:tr>
      <w:tr w:rsidR="006137BA">
        <w:trPr>
          <w:trHeight w:val="283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5. Бисероплетение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</w:t>
            </w:r>
          </w:p>
        </w:tc>
      </w:tr>
      <w:tr w:rsidR="006137BA">
        <w:trPr>
          <w:trHeight w:val="283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6. Умелые руки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</w:t>
            </w:r>
          </w:p>
        </w:tc>
      </w:tr>
      <w:tr w:rsidR="006137BA">
        <w:trPr>
          <w:trHeight w:val="283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7. Умелица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4</w:t>
            </w:r>
          </w:p>
        </w:tc>
      </w:tr>
      <w:tr w:rsidR="006137BA">
        <w:trPr>
          <w:trHeight w:val="283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8. Веселые нотки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</w:t>
            </w:r>
          </w:p>
        </w:tc>
      </w:tr>
      <w:tr w:rsidR="006137BA">
        <w:trPr>
          <w:trHeight w:val="283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9. Юный художник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</w:t>
            </w:r>
          </w:p>
        </w:tc>
      </w:tr>
      <w:tr w:rsidR="006137BA">
        <w:trPr>
          <w:trHeight w:val="283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10. Национальные танцы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</w:t>
            </w:r>
          </w:p>
        </w:tc>
      </w:tr>
      <w:tr w:rsidR="006137BA">
        <w:trPr>
          <w:trHeight w:val="283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11. Я могу (для детей с ОВЗ)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1.</w:t>
            </w:r>
          </w:p>
        </w:tc>
      </w:tr>
      <w:tr w:rsidR="006137BA">
        <w:trPr>
          <w:trHeight w:val="283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6137BA" w:rsidRDefault="00323354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                   11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23</w:t>
            </w:r>
          </w:p>
        </w:tc>
      </w:tr>
      <w:tr w:rsidR="006137BA">
        <w:trPr>
          <w:trHeight w:val="297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2</w:t>
            </w: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Социально-педагогическая</w:t>
            </w: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1. Веселый светофор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</w:t>
            </w:r>
          </w:p>
        </w:tc>
      </w:tr>
      <w:tr w:rsidR="006137BA">
        <w:trPr>
          <w:trHeight w:val="297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                     1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2</w:t>
            </w:r>
          </w:p>
        </w:tc>
      </w:tr>
      <w:tr w:rsidR="006137BA">
        <w:trPr>
          <w:trHeight w:val="297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3</w:t>
            </w: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Техническая</w:t>
            </w: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1. Робототехника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4</w:t>
            </w:r>
          </w:p>
        </w:tc>
      </w:tr>
      <w:tr w:rsidR="006137BA">
        <w:trPr>
          <w:trHeight w:val="297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ind w:left="288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Итого</w:t>
            </w: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 xml:space="preserve">                     1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jc w:val="center"/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5F5F5"/>
              </w:rPr>
              <w:t>4</w:t>
            </w:r>
          </w:p>
        </w:tc>
      </w:tr>
      <w:tr w:rsidR="006137BA">
        <w:trPr>
          <w:trHeight w:val="297"/>
        </w:trPr>
        <w:tc>
          <w:tcPr>
            <w:tcW w:w="638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36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ВСЕГО:</w:t>
            </w:r>
          </w:p>
        </w:tc>
        <w:tc>
          <w:tcPr>
            <w:tcW w:w="372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22</w:t>
            </w:r>
          </w:p>
        </w:tc>
        <w:tc>
          <w:tcPr>
            <w:tcW w:w="1261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before="30" w:after="30" w:line="312" w:lineRule="auto"/>
              <w:jc w:val="center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29</w:t>
            </w:r>
          </w:p>
        </w:tc>
      </w:tr>
    </w:tbl>
    <w:p w:rsidR="006137BA" w:rsidRDefault="00323354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                </w:t>
      </w:r>
    </w:p>
    <w:p w:rsidR="006137BA" w:rsidRDefault="00323354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                         </w:t>
      </w: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323354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lastRenderedPageBreak/>
        <w:t xml:space="preserve">          </w:t>
      </w:r>
      <w:r>
        <w:rPr>
          <w:rFonts w:ascii="Times New Roman" w:hAnsi="Times New Roman"/>
          <w:b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Учебный план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определяет:</w:t>
      </w:r>
    </w:p>
    <w:p w:rsidR="006137BA" w:rsidRDefault="00323354">
      <w:pPr>
        <w:numPr>
          <w:ilvl w:val="0"/>
          <w:numId w:val="19"/>
        </w:num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максимальный объем учебной нагрузки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, отводимый на освоение общеобразовательной программы;</w:t>
      </w:r>
    </w:p>
    <w:p w:rsidR="006137BA" w:rsidRDefault="00323354">
      <w:pPr>
        <w:numPr>
          <w:ilvl w:val="0"/>
          <w:numId w:val="19"/>
        </w:num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недельную учебную нагрузку, в соответствии с образовательным уровнем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;</w:t>
      </w:r>
    </w:p>
    <w:p w:rsidR="006137BA" w:rsidRDefault="00323354">
      <w:pPr>
        <w:numPr>
          <w:ilvl w:val="0"/>
          <w:numId w:val="19"/>
        </w:num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годовую учебную нагрузку, в соответствии с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содержанием дополнительной общеобразовательной программы. </w:t>
      </w:r>
    </w:p>
    <w:p w:rsidR="006137BA" w:rsidRDefault="00323354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    </w:t>
      </w:r>
    </w:p>
    <w:p w:rsidR="006137BA" w:rsidRDefault="00323354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 Учреждение работает в режиме 6 – дневной учебной недели. Занятия в учреждении начинаются 15 сентября  и заканчиваются 31 мая. Продолжительность учебных занятий 36 учебных недель.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Количес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тво часов по программе 72, 144 часов. Обучающиеся занимаются 2 раза в неделю по 2 часа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.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Учебно-тематический план рассчитывается на 36 учебных недель.</w:t>
      </w:r>
    </w:p>
    <w:p w:rsidR="006137BA" w:rsidRDefault="00323354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    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Занятия проводятся академическими часами - 45 минут (в группах с детьми от 7 лет и старше);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30 ми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нут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( 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в группах с детьми 6 летнего возраста и с детьми ОВЗ).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В соответствии с требованиями СанПиН 2.4.4.3172-14 между занятиями предусмотрены перерывы 10 минут.</w:t>
      </w:r>
    </w:p>
    <w:p w:rsidR="006137BA" w:rsidRDefault="00323354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</w:t>
      </w:r>
    </w:p>
    <w:p w:rsidR="006137BA" w:rsidRDefault="00323354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                              Учебный   план  на  2020 - 2021 учебный год</w:t>
      </w:r>
    </w:p>
    <w:p w:rsidR="006137BA" w:rsidRDefault="00323354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по программам доп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олнительного образования  МКУ ДО  «ЦТДиЮ ММР"</w:t>
      </w:r>
    </w:p>
    <w:p w:rsidR="006137BA" w:rsidRDefault="00323354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</w:t>
      </w:r>
    </w:p>
    <w:tbl>
      <w:tblPr>
        <w:tblW w:w="9435" w:type="dxa"/>
        <w:jc w:val="center"/>
        <w:tblInd w:w="4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33"/>
        <w:gridCol w:w="3122"/>
        <w:gridCol w:w="2368"/>
        <w:gridCol w:w="1060"/>
        <w:gridCol w:w="1168"/>
        <w:gridCol w:w="105"/>
        <w:gridCol w:w="979"/>
      </w:tblGrid>
      <w:tr w:rsidR="006137BA">
        <w:trPr>
          <w:trHeight w:val="598"/>
          <w:jc w:val="center"/>
        </w:trPr>
        <w:tc>
          <w:tcPr>
            <w:tcW w:w="52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№</w:t>
            </w:r>
            <w:proofErr w:type="gram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/п</w:t>
            </w:r>
          </w:p>
        </w:tc>
        <w:tc>
          <w:tcPr>
            <w:tcW w:w="316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Наименование творческого объединения</w:t>
            </w:r>
          </w:p>
        </w:tc>
        <w:tc>
          <w:tcPr>
            <w:tcW w:w="240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Ф.И.О. педагога</w:t>
            </w:r>
          </w:p>
        </w:tc>
        <w:tc>
          <w:tcPr>
            <w:tcW w:w="106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Кол-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вогрупп</w:t>
            </w:r>
            <w:proofErr w:type="spellEnd"/>
          </w:p>
        </w:tc>
        <w:tc>
          <w:tcPr>
            <w:tcW w:w="1174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Учебная</w:t>
            </w:r>
          </w:p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нагрузка</w:t>
            </w:r>
          </w:p>
        </w:tc>
        <w:tc>
          <w:tcPr>
            <w:tcW w:w="1097" w:type="dxa"/>
            <w:gridSpan w:val="2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Всего</w:t>
            </w:r>
          </w:p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часов</w:t>
            </w:r>
          </w:p>
        </w:tc>
      </w:tr>
      <w:tr w:rsidR="006137BA">
        <w:trPr>
          <w:trHeight w:val="278"/>
          <w:jc w:val="center"/>
        </w:trPr>
        <w:tc>
          <w:tcPr>
            <w:tcW w:w="943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Художественно-эстетическое направление</w:t>
            </w:r>
          </w:p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</w:t>
            </w:r>
          </w:p>
        </w:tc>
      </w:tr>
      <w:tr w:rsidR="006137BA">
        <w:trPr>
          <w:trHeight w:val="278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Буратино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Галаева М.М.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</w:tr>
      <w:tr w:rsidR="006137BA">
        <w:trPr>
          <w:trHeight w:val="278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Веселые нотки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Чапанова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Ф.Ю.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</w:tr>
      <w:tr w:rsidR="006137BA">
        <w:trPr>
          <w:trHeight w:val="278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Юный художник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Адамова Т.М.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</w:tr>
      <w:tr w:rsidR="006137BA">
        <w:trPr>
          <w:trHeight w:val="278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Национальные танцы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Балоева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З.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</w:tr>
      <w:tr w:rsidR="006137BA">
        <w:trPr>
          <w:trHeight w:val="278"/>
          <w:jc w:val="center"/>
        </w:trPr>
        <w:tc>
          <w:tcPr>
            <w:tcW w:w="943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Итого: 36 часов</w:t>
            </w:r>
          </w:p>
        </w:tc>
      </w:tr>
      <w:tr w:rsidR="006137BA">
        <w:trPr>
          <w:trHeight w:val="278"/>
          <w:jc w:val="center"/>
        </w:trPr>
        <w:tc>
          <w:tcPr>
            <w:tcW w:w="943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Изобразительное и декоративно-прикладное направление</w:t>
            </w:r>
          </w:p>
        </w:tc>
      </w:tr>
      <w:tr w:rsidR="006137BA">
        <w:trPr>
          <w:trHeight w:val="403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Бисероплетение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Гегиева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М.Л.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9 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</w:tr>
      <w:tr w:rsidR="006137BA">
        <w:trPr>
          <w:trHeight w:val="278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2.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Умелица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Хамхоева Х.М.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15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15</w:t>
            </w:r>
          </w:p>
        </w:tc>
      </w:tr>
      <w:tr w:rsidR="006137BA">
        <w:trPr>
          <w:trHeight w:val="278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3.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Умелые руки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Белхороева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З.Х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</w:tr>
      <w:tr w:rsidR="006137BA">
        <w:trPr>
          <w:trHeight w:val="282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4.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Петелька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Галаева М.М.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</w:tr>
      <w:tr w:rsidR="006137BA">
        <w:trPr>
          <w:trHeight w:val="278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5.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Аппликация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Арчакова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М.М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</w:tr>
      <w:tr w:rsidR="006137BA">
        <w:trPr>
          <w:trHeight w:val="377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lastRenderedPageBreak/>
              <w:t>6.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Бисерные фантазии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Пугоева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Х.Б.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</w:tr>
      <w:tr w:rsidR="006137BA">
        <w:trPr>
          <w:trHeight w:val="377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7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Я смогу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Хамхоева Х.М..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3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3</w:t>
            </w:r>
          </w:p>
        </w:tc>
      </w:tr>
      <w:tr w:rsidR="006137BA">
        <w:trPr>
          <w:trHeight w:val="288"/>
          <w:jc w:val="center"/>
        </w:trPr>
        <w:tc>
          <w:tcPr>
            <w:tcW w:w="943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Итого: 63 часа</w:t>
            </w:r>
          </w:p>
        </w:tc>
      </w:tr>
      <w:tr w:rsidR="006137BA">
        <w:trPr>
          <w:trHeight w:val="288"/>
          <w:jc w:val="center"/>
        </w:trPr>
        <w:tc>
          <w:tcPr>
            <w:tcW w:w="943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Техническое направление</w:t>
            </w:r>
          </w:p>
        </w:tc>
      </w:tr>
      <w:tr w:rsidR="006137BA">
        <w:trPr>
          <w:trHeight w:val="304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Робототехника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Гандалоев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Д.М.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4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18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18</w:t>
            </w:r>
          </w:p>
        </w:tc>
      </w:tr>
      <w:tr w:rsidR="006137BA">
        <w:trPr>
          <w:trHeight w:val="288"/>
          <w:jc w:val="center"/>
        </w:trPr>
        <w:tc>
          <w:tcPr>
            <w:tcW w:w="943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Итого: 18 часов</w:t>
            </w:r>
          </w:p>
        </w:tc>
      </w:tr>
      <w:tr w:rsidR="006137BA">
        <w:trPr>
          <w:trHeight w:val="288"/>
          <w:jc w:val="center"/>
        </w:trPr>
        <w:tc>
          <w:tcPr>
            <w:tcW w:w="943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Социально – </w:t>
            </w: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педагогическое  направление</w:t>
            </w:r>
          </w:p>
        </w:tc>
      </w:tr>
      <w:tr w:rsidR="006137BA">
        <w:trPr>
          <w:trHeight w:val="420"/>
          <w:jc w:val="center"/>
        </w:trPr>
        <w:tc>
          <w:tcPr>
            <w:tcW w:w="526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1.</w:t>
            </w:r>
          </w:p>
        </w:tc>
        <w:tc>
          <w:tcPr>
            <w:tcW w:w="3168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Веселый светофор</w:t>
            </w:r>
          </w:p>
        </w:tc>
        <w:tc>
          <w:tcPr>
            <w:tcW w:w="240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 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Арчакова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 xml:space="preserve"> М.М.</w:t>
            </w:r>
          </w:p>
        </w:tc>
        <w:tc>
          <w:tcPr>
            <w:tcW w:w="1065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2</w:t>
            </w:r>
          </w:p>
        </w:tc>
        <w:tc>
          <w:tcPr>
            <w:tcW w:w="1174" w:type="dxa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  <w:tc>
          <w:tcPr>
            <w:tcW w:w="1097" w:type="dxa"/>
            <w:gridSpan w:val="2"/>
            <w:tcBorders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9</w:t>
            </w:r>
          </w:p>
        </w:tc>
      </w:tr>
      <w:tr w:rsidR="006137BA">
        <w:trPr>
          <w:trHeight w:val="288"/>
          <w:jc w:val="center"/>
        </w:trPr>
        <w:tc>
          <w:tcPr>
            <w:tcW w:w="943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Итого: 9 часов</w:t>
            </w:r>
          </w:p>
        </w:tc>
      </w:tr>
      <w:tr w:rsidR="006137BA">
        <w:trPr>
          <w:trHeight w:val="288"/>
          <w:jc w:val="center"/>
        </w:trPr>
        <w:tc>
          <w:tcPr>
            <w:tcW w:w="9435" w:type="dxa"/>
            <w:gridSpan w:val="7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 w:rsidR="006137BA" w:rsidRDefault="00323354">
            <w:pPr>
              <w:shd w:val="clear" w:color="auto" w:fill="FFFFFF"/>
              <w:spacing w:before="30" w:after="30" w:line="312" w:lineRule="auto"/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</w:pPr>
            <w:r>
              <w:rPr>
                <w:rFonts w:ascii="Times New Roman" w:hAnsi="Times New Roman"/>
                <w:color w:val="000000"/>
                <w:sz w:val="24"/>
                <w:shd w:val="clear" w:color="auto" w:fill="FFFFFF"/>
              </w:rPr>
              <w:t>Общее количество часов  -  126 часа</w:t>
            </w:r>
          </w:p>
        </w:tc>
      </w:tr>
      <w:tr w:rsidR="006137BA">
        <w:trPr>
          <w:jc w:val="center"/>
        </w:trPr>
        <w:tc>
          <w:tcPr>
            <w:tcW w:w="52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BA" w:rsidRDefault="006137BA">
            <w:pPr>
              <w:spacing w:after="0" w:line="312" w:lineRule="auto"/>
              <w:ind w:left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316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BA" w:rsidRDefault="006137BA">
            <w:pPr>
              <w:spacing w:after="0" w:line="312" w:lineRule="auto"/>
              <w:ind w:left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24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BA" w:rsidRDefault="006137BA">
            <w:pPr>
              <w:spacing w:after="0" w:line="312" w:lineRule="auto"/>
              <w:ind w:left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06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BA" w:rsidRDefault="006137BA">
            <w:pPr>
              <w:spacing w:after="0" w:line="312" w:lineRule="auto"/>
              <w:ind w:left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17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BA" w:rsidRDefault="006137BA">
            <w:pPr>
              <w:spacing w:after="0" w:line="312" w:lineRule="auto"/>
              <w:ind w:left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105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BA" w:rsidRDefault="006137BA">
            <w:pPr>
              <w:spacing w:after="0" w:line="312" w:lineRule="auto"/>
              <w:ind w:left="40"/>
              <w:rPr>
                <w:rFonts w:ascii="Times New Roman" w:hAnsi="Times New Roman"/>
                <w:sz w:val="24"/>
              </w:rPr>
            </w:pPr>
          </w:p>
        </w:tc>
        <w:tc>
          <w:tcPr>
            <w:tcW w:w="992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6137BA" w:rsidRDefault="006137BA">
            <w:pPr>
              <w:spacing w:after="0" w:line="312" w:lineRule="auto"/>
              <w:ind w:left="40"/>
              <w:rPr>
                <w:rFonts w:ascii="Times New Roman" w:hAnsi="Times New Roman"/>
                <w:sz w:val="24"/>
              </w:rPr>
            </w:pPr>
          </w:p>
        </w:tc>
      </w:tr>
    </w:tbl>
    <w:p w:rsidR="006137BA" w:rsidRDefault="00323354">
      <w:pPr>
        <w:shd w:val="clear" w:color="auto" w:fill="FFFFFF"/>
        <w:spacing w:before="30" w:after="3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 Общее количество часов по штатному расписанию -  126 часов.</w:t>
      </w:r>
    </w:p>
    <w:p w:rsidR="006137BA" w:rsidRDefault="00323354">
      <w:pPr>
        <w:shd w:val="clear" w:color="auto" w:fill="FFFFFF"/>
        <w:spacing w:before="30" w:after="3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Вакансия –  0 часа</w:t>
      </w:r>
    </w:p>
    <w:p w:rsidR="006137BA" w:rsidRDefault="00323354">
      <w:pPr>
        <w:shd w:val="clear" w:color="auto" w:fill="FFFFFF"/>
        <w:spacing w:before="30" w:after="3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Групп-29</w:t>
      </w:r>
    </w:p>
    <w:p w:rsidR="006137BA" w:rsidRDefault="00323354">
      <w:pPr>
        <w:shd w:val="clear" w:color="auto" w:fill="FFFFFF"/>
        <w:spacing w:before="30" w:after="3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Педагогов-7</w:t>
      </w:r>
    </w:p>
    <w:p w:rsidR="006137BA" w:rsidRDefault="00323354">
      <w:pPr>
        <w:shd w:val="clear" w:color="auto" w:fill="FFFFFF"/>
        <w:spacing w:before="30" w:after="30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 Всего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воспитанников-420</w:t>
      </w:r>
    </w:p>
    <w:p w:rsidR="006137BA" w:rsidRDefault="00323354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</w:t>
      </w:r>
    </w:p>
    <w:p w:rsidR="006137BA" w:rsidRDefault="006137BA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hd w:val="clear" w:color="auto" w:fill="FFFFFF"/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323354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Годовой календарный учебный график на 2020-2021 учебный год</w:t>
      </w:r>
    </w:p>
    <w:p w:rsidR="006137BA" w:rsidRDefault="00323354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lastRenderedPageBreak/>
        <w:t>            </w:t>
      </w:r>
      <w:r>
        <w:rPr>
          <w:rFonts w:ascii="Times New Roman" w:hAnsi="Times New Roman"/>
          <w:b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Образовательная деятельность в учреждении осуществляется в течение всего календарного года, включая каникулярное время.</w:t>
      </w:r>
    </w:p>
    <w:p w:rsidR="006137BA" w:rsidRDefault="00323354">
      <w:pPr>
        <w:spacing w:before="30" w:after="30"/>
        <w:jc w:val="both"/>
        <w:rPr>
          <w:rFonts w:ascii="Times New Roman" w:hAnsi="Times New Roman"/>
          <w:b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  </w:t>
      </w:r>
    </w:p>
    <w:p w:rsidR="006137BA" w:rsidRDefault="00323354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1. Организованное начало учебного года – 15.09.2020 г.</w:t>
      </w:r>
    </w:p>
    <w:p w:rsidR="006137BA" w:rsidRDefault="00323354">
      <w:pPr>
        <w:spacing w:after="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2. Набор и комплектование групп –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с 01 .09.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до 15.09. 2020г</w:t>
      </w:r>
    </w:p>
    <w:p w:rsidR="006137BA" w:rsidRDefault="00323354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3. Начало учебных занятий – 15 сентября 2020 года.</w:t>
      </w:r>
    </w:p>
    <w:p w:rsidR="006137BA" w:rsidRDefault="00323354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4. Продолжительность учебного года – 36 недель.</w:t>
      </w:r>
    </w:p>
    <w:p w:rsidR="006137BA" w:rsidRDefault="00323354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5.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Организованное окончание учебного год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а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 – 31 мая 2021года.</w:t>
      </w:r>
    </w:p>
    <w:p w:rsidR="006137BA" w:rsidRDefault="00323354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6. Работа по временному расписанию и плану работы учреждения, составленному на период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активного отдыха </w:t>
      </w:r>
      <w:proofErr w:type="gramStart"/>
      <w:r>
        <w:rPr>
          <w:rFonts w:ascii="Times New Roman" w:hAnsi="Times New Roman"/>
          <w:color w:val="000000"/>
          <w:sz w:val="24"/>
          <w:shd w:val="clear" w:color="auto" w:fill="FFFFFF"/>
        </w:rPr>
        <w:t>обучающихся</w:t>
      </w:r>
      <w:proofErr w:type="gramEnd"/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– с 1 июня по 31 июля 2021г.</w:t>
      </w:r>
    </w:p>
    <w:p w:rsidR="006137BA" w:rsidRDefault="00323354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7. Подготовка к организации образовательного процесса – с 13 августа по 15 сентября  2021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 xml:space="preserve"> года.</w:t>
      </w:r>
    </w:p>
    <w:p w:rsidR="006137BA" w:rsidRDefault="00323354">
      <w:pPr>
        <w:spacing w:before="30" w:after="3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</w:t>
      </w: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323354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Расписание занятий</w:t>
      </w:r>
    </w:p>
    <w:p w:rsidR="006137BA" w:rsidRDefault="00323354">
      <w:pPr>
        <w:shd w:val="clear" w:color="auto" w:fill="FFFFFF"/>
        <w:spacing w:after="0"/>
        <w:ind w:firstLine="300"/>
        <w:jc w:val="both"/>
        <w:rPr>
          <w:rFonts w:ascii="Times New Roman" w:hAnsi="Times New Roman"/>
          <w:color w:val="000000"/>
          <w:sz w:val="24"/>
          <w:shd w:val="clear" w:color="auto" w:fill="FFFFFF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lastRenderedPageBreak/>
        <w:t xml:space="preserve">Расписание занятий объединения составляется для создания наиболее благоприятного режима труда и отдыха учащихся администрацией учреждения по представлению педагогических работников с учетом пожеланий 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учащихся, родителей (законных представителей) несовершеннолетних учащихся и возрастных особенностей учащихся.</w:t>
      </w:r>
    </w:p>
    <w:p w:rsidR="006137BA" w:rsidRDefault="00323354">
      <w:pPr>
        <w:spacing w:before="30" w:after="0"/>
        <w:jc w:val="both"/>
        <w:rPr>
          <w:rFonts w:ascii="Times New Roman" w:hAnsi="Times New Roman"/>
          <w:color w:val="000000"/>
          <w:sz w:val="24"/>
          <w:shd w:val="clear" w:color="auto" w:fill="F5F5F5"/>
        </w:rPr>
      </w:pPr>
      <w:r>
        <w:rPr>
          <w:rFonts w:ascii="Times New Roman" w:hAnsi="Times New Roman"/>
          <w:color w:val="000000"/>
          <w:sz w:val="24"/>
          <w:shd w:val="clear" w:color="auto" w:fill="FFFFFF"/>
        </w:rPr>
        <w:t>  </w:t>
      </w:r>
      <w:r>
        <w:rPr>
          <w:rFonts w:ascii="Times New Roman" w:hAnsi="Times New Roman"/>
          <w:color w:val="000000"/>
          <w:sz w:val="24"/>
          <w:shd w:val="clear" w:color="auto" w:fill="F5F5F5"/>
        </w:rPr>
        <w:t> 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Расписание занятий может корректироваться и изменяться. Изменения в расписании занятий допускаются на основании приказа директора после письмен</w:t>
      </w:r>
      <w:r>
        <w:rPr>
          <w:rFonts w:ascii="Times New Roman" w:hAnsi="Times New Roman"/>
          <w:color w:val="000000"/>
          <w:sz w:val="24"/>
          <w:shd w:val="clear" w:color="auto" w:fill="FFFFFF"/>
        </w:rPr>
        <w:t>ного заявления педагога</w:t>
      </w:r>
    </w:p>
    <w:p w:rsidR="006137BA" w:rsidRDefault="00323354">
      <w:pPr>
        <w:spacing w:before="30" w:after="0"/>
        <w:jc w:val="both"/>
        <w:rPr>
          <w:rFonts w:ascii="Times New Roman" w:hAnsi="Times New Roman"/>
          <w:b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Расписание занятий Муниципального казенного учреждения дополнительного</w:t>
      </w:r>
    </w:p>
    <w:p w:rsidR="006137BA" w:rsidRDefault="00323354">
      <w:pPr>
        <w:spacing w:before="30" w:after="30"/>
        <w:rPr>
          <w:rFonts w:ascii="Times New Roman" w:hAnsi="Times New Roman"/>
          <w:b/>
          <w:color w:val="000000"/>
          <w:sz w:val="24"/>
          <w:shd w:val="clear" w:color="auto" w:fill="FFFFFF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      образования  « Центр творчества детей и юношества Малгобекского                    </w:t>
      </w:r>
    </w:p>
    <w:p w:rsidR="006137BA" w:rsidRDefault="00323354">
      <w:pPr>
        <w:spacing w:before="30" w:after="30"/>
        <w:rPr>
          <w:rFonts w:ascii="Times New Roman" w:hAnsi="Times New Roman"/>
          <w:b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 xml:space="preserve">                  муниципального района" на 2020-2021 учебный год</w:t>
      </w:r>
    </w:p>
    <w:p w:rsidR="006137BA" w:rsidRDefault="00323354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FFFFF"/>
        </w:rPr>
        <w:t> </w:t>
      </w:r>
    </w:p>
    <w:tbl>
      <w:tblPr>
        <w:tblW w:w="11933" w:type="dxa"/>
        <w:jc w:val="center"/>
        <w:tblInd w:w="-101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03"/>
        <w:gridCol w:w="1860"/>
        <w:gridCol w:w="1740"/>
        <w:gridCol w:w="840"/>
        <w:gridCol w:w="1125"/>
        <w:gridCol w:w="1080"/>
        <w:gridCol w:w="975"/>
        <w:gridCol w:w="1260"/>
        <w:gridCol w:w="720"/>
        <w:gridCol w:w="1830"/>
      </w:tblGrid>
      <w:tr w:rsidR="006137BA">
        <w:trPr>
          <w:jc w:val="center"/>
        </w:trPr>
        <w:tc>
          <w:tcPr>
            <w:tcW w:w="50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№</w:t>
            </w:r>
          </w:p>
        </w:tc>
        <w:tc>
          <w:tcPr>
            <w:tcW w:w="18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Название творческого объединения</w:t>
            </w:r>
          </w:p>
        </w:tc>
        <w:tc>
          <w:tcPr>
            <w:tcW w:w="17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Ф.И.О. педагога</w:t>
            </w:r>
          </w:p>
        </w:tc>
        <w:tc>
          <w:tcPr>
            <w:tcW w:w="84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Пн</w:t>
            </w:r>
            <w:proofErr w:type="spellEnd"/>
            <w:proofErr w:type="gramEnd"/>
          </w:p>
        </w:tc>
        <w:tc>
          <w:tcPr>
            <w:tcW w:w="112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Вт</w:t>
            </w:r>
          </w:p>
        </w:tc>
        <w:tc>
          <w:tcPr>
            <w:tcW w:w="108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Ср</w:t>
            </w:r>
          </w:p>
        </w:tc>
        <w:tc>
          <w:tcPr>
            <w:tcW w:w="975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Чт</w:t>
            </w:r>
            <w:proofErr w:type="spellEnd"/>
          </w:p>
        </w:tc>
        <w:tc>
          <w:tcPr>
            <w:tcW w:w="126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Пт</w:t>
            </w:r>
            <w:proofErr w:type="spellEnd"/>
          </w:p>
        </w:tc>
        <w:tc>
          <w:tcPr>
            <w:tcW w:w="72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Сб</w:t>
            </w:r>
            <w:proofErr w:type="spellEnd"/>
            <w:proofErr w:type="gramEnd"/>
          </w:p>
        </w:tc>
        <w:tc>
          <w:tcPr>
            <w:tcW w:w="1830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Место занятий</w:t>
            </w:r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Аппликация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Арчакова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Марем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Мурадовна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15.00-16.30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15.00-16.30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ind w:right="870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 Д/с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с.п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.С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агопши</w:t>
            </w:r>
            <w:proofErr w:type="spellEnd"/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2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Веселый светофор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Арчакова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Марем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Мурадовна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16.35-17.20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16.35-17.20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Д/с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.</w:t>
            </w:r>
          </w:p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Сагопши</w:t>
            </w:r>
            <w:proofErr w:type="spellEnd"/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3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Петелька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Галаева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Мадина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Макшариповна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12.30-13.40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12.30-13.40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12.00-</w:t>
            </w:r>
          </w:p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13.00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12.30-13.45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13.00-14.1015.0017.30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СОШ№30</w:t>
            </w:r>
          </w:p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№8</w:t>
            </w:r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4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Буратино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Галаева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Мадина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Макшариповна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12.00-</w:t>
            </w:r>
          </w:p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13.00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12.00-</w:t>
            </w:r>
          </w:p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13.00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1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СОШ№30</w:t>
            </w:r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5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Бисерные фантазии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Пугоева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Хава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Борисовна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12.00-15.0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12.0015.00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СОШ№30</w:t>
            </w:r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6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Умелица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Хамхоева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Хава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Моусаровна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9.30-11.00</w:t>
            </w:r>
          </w:p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11.10-12.35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9.30-11.00</w:t>
            </w:r>
          </w:p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11.10-12.35</w:t>
            </w:r>
          </w:p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lastRenderedPageBreak/>
              <w:t>13.00-15.30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1" w:lineRule="auto"/>
              <w:rPr>
                <w:rFonts w:ascii="Times New Roman" w:hAnsi="Times New Roman"/>
                <w:b/>
                <w:color w:val="000000"/>
                <w:sz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lastRenderedPageBreak/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9.30-11.00</w:t>
            </w:r>
          </w:p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lastRenderedPageBreak/>
              <w:t>11.10-12.35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lastRenderedPageBreak/>
              <w:t> СОШ№12</w:t>
            </w:r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lastRenderedPageBreak/>
              <w:t>7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Веселые нотки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Чапанова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Фатима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Юнусовна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13.00-16.35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13.00-16.35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 Д/К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с.п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.</w:t>
            </w:r>
          </w:p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Зязиков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-Юрт</w:t>
            </w:r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8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Робототехника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Гандалоев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Джабраил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Магомедович</w:t>
            </w:r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13.00-16.50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13.00-16.50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13.00-16.50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13.00-17.00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 Д/К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с.п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.</w:t>
            </w:r>
          </w:p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Инарки</w:t>
            </w:r>
            <w:proofErr w:type="spellEnd"/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9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Умелые руки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Белхороева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Зарима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Хасановна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11.00-13.25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11.00-13.25</w:t>
            </w: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11.00-13.25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СОШ№12</w:t>
            </w:r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10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Бисероплетение 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Гегиева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Марем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Лабзановна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13.00-16.40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13.00-16.40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СОШ№30</w:t>
            </w:r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11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Юные художники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Адамова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Таус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Мосудовна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12.50-14.35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13.00-14.45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12.50-14.35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13.00-14.45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СОШ№25</w:t>
            </w:r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12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Национальные танцы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Балоева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Зульфия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14.30-16.55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14.30-16.55</w:t>
            </w: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14.30-16.55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 Д/К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с.п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.</w:t>
            </w:r>
          </w:p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Пседах</w:t>
            </w:r>
          </w:p>
        </w:tc>
      </w:tr>
      <w:tr w:rsidR="006137BA">
        <w:trPr>
          <w:jc w:val="center"/>
        </w:trPr>
        <w:tc>
          <w:tcPr>
            <w:tcW w:w="503" w:type="dxa"/>
            <w:tcBorders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13</w:t>
            </w:r>
          </w:p>
        </w:tc>
        <w:tc>
          <w:tcPr>
            <w:tcW w:w="18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Я смогу</w:t>
            </w:r>
          </w:p>
        </w:tc>
        <w:tc>
          <w:tcPr>
            <w:tcW w:w="17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Хамхоева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Хава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Моусаровна</w:t>
            </w:r>
            <w:proofErr w:type="spellEnd"/>
          </w:p>
        </w:tc>
        <w:tc>
          <w:tcPr>
            <w:tcW w:w="84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15.20-16.10</w:t>
            </w:r>
          </w:p>
        </w:tc>
        <w:tc>
          <w:tcPr>
            <w:tcW w:w="112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15.20-16.10</w:t>
            </w:r>
          </w:p>
        </w:tc>
        <w:tc>
          <w:tcPr>
            <w:tcW w:w="108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975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126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6137BA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</w:p>
        </w:tc>
        <w:tc>
          <w:tcPr>
            <w:tcW w:w="72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 </w:t>
            </w:r>
          </w:p>
        </w:tc>
        <w:tc>
          <w:tcPr>
            <w:tcW w:w="1830" w:type="dxa"/>
            <w:tcBorders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 Центр </w:t>
            </w:r>
            <w:proofErr w:type="gramStart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с</w:t>
            </w:r>
            <w:proofErr w:type="gramEnd"/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 xml:space="preserve"> </w:t>
            </w:r>
          </w:p>
          <w:p w:rsidR="006137BA" w:rsidRDefault="00323354">
            <w:pPr>
              <w:spacing w:after="0" w:line="312" w:lineRule="auto"/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hd w:val="clear" w:color="auto" w:fill="F5F5F5"/>
              </w:rPr>
              <w:t>детьми ОВЗ</w:t>
            </w:r>
          </w:p>
        </w:tc>
      </w:tr>
    </w:tbl>
    <w:p w:rsidR="006137BA" w:rsidRDefault="00323354">
      <w:pPr>
        <w:spacing w:before="30" w:after="30"/>
        <w:rPr>
          <w:rFonts w:ascii="Times New Roman" w:hAnsi="Times New Roman"/>
          <w:b/>
          <w:color w:val="000000"/>
          <w:sz w:val="24"/>
          <w:shd w:val="clear" w:color="auto" w:fill="F5F5F5"/>
        </w:rPr>
      </w:pPr>
      <w:r>
        <w:rPr>
          <w:rFonts w:ascii="Times New Roman" w:hAnsi="Times New Roman"/>
          <w:b/>
          <w:color w:val="000000"/>
          <w:sz w:val="24"/>
          <w:shd w:val="clear" w:color="auto" w:fill="F5F5F5"/>
        </w:rPr>
        <w:t> </w:t>
      </w: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spacing w:before="30" w:after="30"/>
        <w:jc w:val="center"/>
        <w:rPr>
          <w:rFonts w:ascii="Times New Roman" w:hAnsi="Times New Roman"/>
          <w:b/>
          <w:color w:val="000000"/>
          <w:sz w:val="24"/>
          <w:shd w:val="clear" w:color="auto" w:fill="FFFFFF"/>
        </w:rPr>
      </w:pPr>
    </w:p>
    <w:p w:rsidR="006137BA" w:rsidRDefault="006137BA">
      <w:pPr>
        <w:rPr>
          <w:rFonts w:ascii="Times New Roman" w:hAnsi="Times New Roman"/>
          <w:sz w:val="24"/>
        </w:rPr>
      </w:pPr>
    </w:p>
    <w:sectPr w:rsidR="006137BA" w:rsidSect="00323354">
      <w:pgSz w:w="12240" w:h="15840"/>
      <w:pgMar w:top="1133" w:right="1252" w:bottom="1133" w:left="1700" w:header="708" w:footer="708" w:gutter="0"/>
      <w:pgBorders w:offsetFrom="page">
        <w:top w:val="twistedLines1" w:sz="20" w:space="24" w:color="1F497D" w:themeColor="text2"/>
        <w:left w:val="twistedLines1" w:sz="20" w:space="24" w:color="1F497D" w:themeColor="text2"/>
        <w:bottom w:val="twistedLines1" w:sz="20" w:space="24" w:color="1F497D" w:themeColor="text2"/>
        <w:right w:val="twistedLines1" w:sz="20" w:space="24" w:color="1F497D" w:themeColor="text2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3462FC"/>
    <w:multiLevelType w:val="hybridMultilevel"/>
    <w:tmpl w:val="496C05C0"/>
    <w:lvl w:ilvl="0" w:tplc="247DAB71">
      <w:start w:val="1"/>
      <w:numFmt w:val="decimal"/>
      <w:lvlText w:val="%1."/>
      <w:lvlJc w:val="left"/>
      <w:pPr>
        <w:ind w:left="720" w:hanging="360"/>
      </w:pPr>
    </w:lvl>
    <w:lvl w:ilvl="1" w:tplc="2C50804C">
      <w:start w:val="1"/>
      <w:numFmt w:val="decimal"/>
      <w:lvlText w:val="%2."/>
      <w:lvlJc w:val="left"/>
      <w:pPr>
        <w:ind w:left="1440" w:hanging="360"/>
      </w:pPr>
    </w:lvl>
    <w:lvl w:ilvl="2" w:tplc="048B9330">
      <w:start w:val="1"/>
      <w:numFmt w:val="decimal"/>
      <w:lvlText w:val="%3."/>
      <w:lvlJc w:val="left"/>
      <w:pPr>
        <w:ind w:left="2160" w:hanging="360"/>
      </w:pPr>
    </w:lvl>
    <w:lvl w:ilvl="3" w:tplc="6BEB8147">
      <w:start w:val="1"/>
      <w:numFmt w:val="decimal"/>
      <w:lvlText w:val="%4."/>
      <w:lvlJc w:val="left"/>
      <w:pPr>
        <w:ind w:left="2880" w:hanging="360"/>
      </w:pPr>
    </w:lvl>
    <w:lvl w:ilvl="4" w:tplc="132E0679">
      <w:start w:val="1"/>
      <w:numFmt w:val="decimal"/>
      <w:lvlText w:val="%5."/>
      <w:lvlJc w:val="left"/>
      <w:pPr>
        <w:ind w:left="3600" w:hanging="360"/>
      </w:pPr>
    </w:lvl>
    <w:lvl w:ilvl="5" w:tplc="4BD0DE8A">
      <w:start w:val="1"/>
      <w:numFmt w:val="decimal"/>
      <w:lvlText w:val="%6."/>
      <w:lvlJc w:val="left"/>
      <w:pPr>
        <w:ind w:left="4320" w:hanging="360"/>
      </w:pPr>
    </w:lvl>
    <w:lvl w:ilvl="6" w:tplc="36B66341">
      <w:start w:val="1"/>
      <w:numFmt w:val="decimal"/>
      <w:lvlText w:val="%7."/>
      <w:lvlJc w:val="left"/>
      <w:pPr>
        <w:ind w:left="5040" w:hanging="360"/>
      </w:pPr>
    </w:lvl>
    <w:lvl w:ilvl="7" w:tplc="2DEE6C11">
      <w:start w:val="1"/>
      <w:numFmt w:val="decimal"/>
      <w:lvlText w:val="%8."/>
      <w:lvlJc w:val="left"/>
      <w:pPr>
        <w:ind w:left="5760" w:hanging="360"/>
      </w:pPr>
    </w:lvl>
    <w:lvl w:ilvl="8" w:tplc="207CD1E5">
      <w:start w:val="1"/>
      <w:numFmt w:val="decimal"/>
      <w:lvlText w:val="%9."/>
      <w:lvlJc w:val="left"/>
      <w:pPr>
        <w:ind w:left="6480" w:hanging="360"/>
      </w:pPr>
    </w:lvl>
  </w:abstractNum>
  <w:abstractNum w:abstractNumId="1">
    <w:nsid w:val="04F420EE"/>
    <w:multiLevelType w:val="hybridMultilevel"/>
    <w:tmpl w:val="57246178"/>
    <w:lvl w:ilvl="0" w:tplc="3B7BF049">
      <w:start w:val="1"/>
      <w:numFmt w:val="decimal"/>
      <w:lvlText w:val="%1."/>
      <w:lvlJc w:val="left"/>
      <w:pPr>
        <w:ind w:left="720" w:hanging="360"/>
      </w:pPr>
    </w:lvl>
    <w:lvl w:ilvl="1" w:tplc="17133397">
      <w:start w:val="1"/>
      <w:numFmt w:val="decimal"/>
      <w:lvlText w:val="%2."/>
      <w:lvlJc w:val="left"/>
      <w:pPr>
        <w:ind w:left="1440" w:hanging="360"/>
      </w:pPr>
    </w:lvl>
    <w:lvl w:ilvl="2" w:tplc="1BB9D4A4">
      <w:start w:val="1"/>
      <w:numFmt w:val="decimal"/>
      <w:lvlText w:val="%3."/>
      <w:lvlJc w:val="left"/>
      <w:pPr>
        <w:ind w:left="2160" w:hanging="360"/>
      </w:pPr>
    </w:lvl>
    <w:lvl w:ilvl="3" w:tplc="5ABE9396">
      <w:start w:val="1"/>
      <w:numFmt w:val="decimal"/>
      <w:lvlText w:val="%4."/>
      <w:lvlJc w:val="left"/>
      <w:pPr>
        <w:ind w:left="2880" w:hanging="360"/>
      </w:pPr>
    </w:lvl>
    <w:lvl w:ilvl="4" w:tplc="0810536E">
      <w:start w:val="1"/>
      <w:numFmt w:val="decimal"/>
      <w:lvlText w:val="%5."/>
      <w:lvlJc w:val="left"/>
      <w:pPr>
        <w:ind w:left="3600" w:hanging="360"/>
      </w:pPr>
    </w:lvl>
    <w:lvl w:ilvl="5" w:tplc="1ED3193D">
      <w:start w:val="1"/>
      <w:numFmt w:val="decimal"/>
      <w:lvlText w:val="%6."/>
      <w:lvlJc w:val="left"/>
      <w:pPr>
        <w:ind w:left="4320" w:hanging="360"/>
      </w:pPr>
    </w:lvl>
    <w:lvl w:ilvl="6" w:tplc="129B2944">
      <w:start w:val="1"/>
      <w:numFmt w:val="decimal"/>
      <w:lvlText w:val="%7."/>
      <w:lvlJc w:val="left"/>
      <w:pPr>
        <w:ind w:left="5040" w:hanging="360"/>
      </w:pPr>
    </w:lvl>
    <w:lvl w:ilvl="7" w:tplc="712E722F">
      <w:start w:val="1"/>
      <w:numFmt w:val="decimal"/>
      <w:lvlText w:val="%8."/>
      <w:lvlJc w:val="left"/>
      <w:pPr>
        <w:ind w:left="5760" w:hanging="360"/>
      </w:pPr>
    </w:lvl>
    <w:lvl w:ilvl="8" w:tplc="4D4DC4C1">
      <w:start w:val="1"/>
      <w:numFmt w:val="decimal"/>
      <w:lvlText w:val="%9."/>
      <w:lvlJc w:val="left"/>
      <w:pPr>
        <w:ind w:left="6480" w:hanging="360"/>
      </w:pPr>
    </w:lvl>
  </w:abstractNum>
  <w:abstractNum w:abstractNumId="2">
    <w:nsid w:val="0EB113D6"/>
    <w:multiLevelType w:val="hybridMultilevel"/>
    <w:tmpl w:val="0A82769A"/>
    <w:lvl w:ilvl="0" w:tplc="6F6F46E4">
      <w:start w:val="1"/>
      <w:numFmt w:val="decimal"/>
      <w:lvlText w:val="%1."/>
      <w:lvlJc w:val="left"/>
      <w:pPr>
        <w:ind w:left="720" w:hanging="360"/>
      </w:pPr>
    </w:lvl>
    <w:lvl w:ilvl="1" w:tplc="67CDB406">
      <w:start w:val="1"/>
      <w:numFmt w:val="decimal"/>
      <w:lvlText w:val="%2."/>
      <w:lvlJc w:val="left"/>
      <w:pPr>
        <w:ind w:left="1440" w:hanging="360"/>
      </w:pPr>
    </w:lvl>
    <w:lvl w:ilvl="2" w:tplc="6E775F55">
      <w:start w:val="1"/>
      <w:numFmt w:val="decimal"/>
      <w:lvlText w:val="%3."/>
      <w:lvlJc w:val="left"/>
      <w:pPr>
        <w:ind w:left="2160" w:hanging="360"/>
      </w:pPr>
    </w:lvl>
    <w:lvl w:ilvl="3" w:tplc="4B076A6B">
      <w:start w:val="1"/>
      <w:numFmt w:val="decimal"/>
      <w:lvlText w:val="%4."/>
      <w:lvlJc w:val="left"/>
      <w:pPr>
        <w:ind w:left="2880" w:hanging="360"/>
      </w:pPr>
    </w:lvl>
    <w:lvl w:ilvl="4" w:tplc="29DE1AB6">
      <w:start w:val="1"/>
      <w:numFmt w:val="decimal"/>
      <w:lvlText w:val="%5."/>
      <w:lvlJc w:val="left"/>
      <w:pPr>
        <w:ind w:left="3600" w:hanging="360"/>
      </w:pPr>
    </w:lvl>
    <w:lvl w:ilvl="5" w:tplc="7B17EC3D">
      <w:start w:val="1"/>
      <w:numFmt w:val="decimal"/>
      <w:lvlText w:val="%6."/>
      <w:lvlJc w:val="left"/>
      <w:pPr>
        <w:ind w:left="4320" w:hanging="360"/>
      </w:pPr>
    </w:lvl>
    <w:lvl w:ilvl="6" w:tplc="46EAF17B">
      <w:start w:val="1"/>
      <w:numFmt w:val="decimal"/>
      <w:lvlText w:val="%7."/>
      <w:lvlJc w:val="left"/>
      <w:pPr>
        <w:ind w:left="5040" w:hanging="360"/>
      </w:pPr>
    </w:lvl>
    <w:lvl w:ilvl="7" w:tplc="5B2B9B78">
      <w:start w:val="1"/>
      <w:numFmt w:val="decimal"/>
      <w:lvlText w:val="%8."/>
      <w:lvlJc w:val="left"/>
      <w:pPr>
        <w:ind w:left="5760" w:hanging="360"/>
      </w:pPr>
    </w:lvl>
    <w:lvl w:ilvl="8" w:tplc="1D5EC8B5">
      <w:start w:val="1"/>
      <w:numFmt w:val="decimal"/>
      <w:lvlText w:val="%9."/>
      <w:lvlJc w:val="left"/>
      <w:pPr>
        <w:ind w:left="6480" w:hanging="360"/>
      </w:pPr>
    </w:lvl>
  </w:abstractNum>
  <w:abstractNum w:abstractNumId="3">
    <w:nsid w:val="0F4BD159"/>
    <w:multiLevelType w:val="hybridMultilevel"/>
    <w:tmpl w:val="7E8EAEB0"/>
    <w:lvl w:ilvl="0" w:tplc="21E2DB8F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18E396F2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2B00C160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81A1FA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966AC0E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EB1E38C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2105B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9F09C55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9216F3C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4">
    <w:nsid w:val="12F29A92"/>
    <w:multiLevelType w:val="hybridMultilevel"/>
    <w:tmpl w:val="1986AF9C"/>
    <w:lvl w:ilvl="0" w:tplc="4C8AA12B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27C2B889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3865BDCE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7991B24C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5C5BE17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48B3E8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3155362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02B744C1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EBAAD22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5">
    <w:nsid w:val="140935F5"/>
    <w:multiLevelType w:val="hybridMultilevel"/>
    <w:tmpl w:val="C8A27630"/>
    <w:lvl w:ilvl="0" w:tplc="4D2338B0">
      <w:start w:val="2"/>
      <w:numFmt w:val="decimal"/>
      <w:lvlText w:val="%1."/>
      <w:lvlJc w:val="left"/>
      <w:pPr>
        <w:ind w:left="720" w:hanging="360"/>
      </w:pPr>
    </w:lvl>
    <w:lvl w:ilvl="1" w:tplc="491307E7">
      <w:start w:val="1"/>
      <w:numFmt w:val="decimal"/>
      <w:lvlText w:val="%2."/>
      <w:lvlJc w:val="left"/>
      <w:pPr>
        <w:ind w:left="1440" w:hanging="360"/>
      </w:pPr>
    </w:lvl>
    <w:lvl w:ilvl="2" w:tplc="490A0DCF">
      <w:start w:val="1"/>
      <w:numFmt w:val="decimal"/>
      <w:lvlText w:val="%3."/>
      <w:lvlJc w:val="left"/>
      <w:pPr>
        <w:ind w:left="2160" w:hanging="360"/>
      </w:pPr>
    </w:lvl>
    <w:lvl w:ilvl="3" w:tplc="1B2D0DB6">
      <w:start w:val="1"/>
      <w:numFmt w:val="decimal"/>
      <w:lvlText w:val="%4."/>
      <w:lvlJc w:val="left"/>
      <w:pPr>
        <w:ind w:left="2880" w:hanging="360"/>
      </w:pPr>
    </w:lvl>
    <w:lvl w:ilvl="4" w:tplc="11F3757D">
      <w:start w:val="1"/>
      <w:numFmt w:val="decimal"/>
      <w:lvlText w:val="%5."/>
      <w:lvlJc w:val="left"/>
      <w:pPr>
        <w:ind w:left="3600" w:hanging="360"/>
      </w:pPr>
    </w:lvl>
    <w:lvl w:ilvl="5" w:tplc="12F08E01">
      <w:start w:val="1"/>
      <w:numFmt w:val="decimal"/>
      <w:lvlText w:val="%6."/>
      <w:lvlJc w:val="left"/>
      <w:pPr>
        <w:ind w:left="4320" w:hanging="360"/>
      </w:pPr>
    </w:lvl>
    <w:lvl w:ilvl="6" w:tplc="10BB62A6">
      <w:start w:val="1"/>
      <w:numFmt w:val="decimal"/>
      <w:lvlText w:val="%7."/>
      <w:lvlJc w:val="left"/>
      <w:pPr>
        <w:ind w:left="5040" w:hanging="360"/>
      </w:pPr>
    </w:lvl>
    <w:lvl w:ilvl="7" w:tplc="44584B61">
      <w:start w:val="1"/>
      <w:numFmt w:val="decimal"/>
      <w:lvlText w:val="%8."/>
      <w:lvlJc w:val="left"/>
      <w:pPr>
        <w:ind w:left="5760" w:hanging="360"/>
      </w:pPr>
    </w:lvl>
    <w:lvl w:ilvl="8" w:tplc="0BB2A380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44C6B90"/>
    <w:multiLevelType w:val="hybridMultilevel"/>
    <w:tmpl w:val="2528D4EA"/>
    <w:lvl w:ilvl="0" w:tplc="684D685B">
      <w:start w:val="1"/>
      <w:numFmt w:val="decimal"/>
      <w:lvlText w:val="%1."/>
      <w:lvlJc w:val="left"/>
      <w:pPr>
        <w:ind w:left="1080" w:hanging="360"/>
      </w:pPr>
    </w:lvl>
    <w:lvl w:ilvl="1" w:tplc="189DFBAD">
      <w:start w:val="1"/>
      <w:numFmt w:val="decimal"/>
      <w:lvlText w:val="%2."/>
      <w:lvlJc w:val="left"/>
      <w:pPr>
        <w:ind w:left="1800" w:hanging="360"/>
      </w:pPr>
    </w:lvl>
    <w:lvl w:ilvl="2" w:tplc="3F68E2DC">
      <w:start w:val="1"/>
      <w:numFmt w:val="decimal"/>
      <w:lvlText w:val="%3."/>
      <w:lvlJc w:val="left"/>
      <w:pPr>
        <w:ind w:left="2520" w:hanging="360"/>
      </w:pPr>
    </w:lvl>
    <w:lvl w:ilvl="3" w:tplc="409F9A48">
      <w:start w:val="1"/>
      <w:numFmt w:val="decimal"/>
      <w:lvlText w:val="%4."/>
      <w:lvlJc w:val="left"/>
      <w:pPr>
        <w:ind w:left="3240" w:hanging="360"/>
      </w:pPr>
    </w:lvl>
    <w:lvl w:ilvl="4" w:tplc="2CBA2998">
      <w:start w:val="1"/>
      <w:numFmt w:val="decimal"/>
      <w:lvlText w:val="%5."/>
      <w:lvlJc w:val="left"/>
      <w:pPr>
        <w:ind w:left="3960" w:hanging="360"/>
      </w:pPr>
    </w:lvl>
    <w:lvl w:ilvl="5" w:tplc="3853D74B">
      <w:start w:val="1"/>
      <w:numFmt w:val="decimal"/>
      <w:lvlText w:val="%6."/>
      <w:lvlJc w:val="left"/>
      <w:pPr>
        <w:ind w:left="4680" w:hanging="360"/>
      </w:pPr>
    </w:lvl>
    <w:lvl w:ilvl="6" w:tplc="7244A5CC">
      <w:start w:val="1"/>
      <w:numFmt w:val="decimal"/>
      <w:lvlText w:val="%7."/>
      <w:lvlJc w:val="left"/>
      <w:pPr>
        <w:ind w:left="5400" w:hanging="360"/>
      </w:pPr>
    </w:lvl>
    <w:lvl w:ilvl="7" w:tplc="5A52C2C2">
      <w:start w:val="1"/>
      <w:numFmt w:val="decimal"/>
      <w:lvlText w:val="%8."/>
      <w:lvlJc w:val="left"/>
      <w:pPr>
        <w:ind w:left="6120" w:hanging="360"/>
      </w:pPr>
    </w:lvl>
    <w:lvl w:ilvl="8" w:tplc="43A3ACD0">
      <w:start w:val="1"/>
      <w:numFmt w:val="decimal"/>
      <w:lvlText w:val="%9."/>
      <w:lvlJc w:val="left"/>
      <w:pPr>
        <w:ind w:left="6840" w:hanging="360"/>
      </w:pPr>
    </w:lvl>
  </w:abstractNum>
  <w:abstractNum w:abstractNumId="7">
    <w:nsid w:val="29B49D15"/>
    <w:multiLevelType w:val="hybridMultilevel"/>
    <w:tmpl w:val="B5D8CC2E"/>
    <w:lvl w:ilvl="0" w:tplc="59B23037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C8C5D9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BD13CEA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21B76E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BD0030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A45D172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5D8636AC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7EF0F20C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1FDA66F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8">
    <w:nsid w:val="3AD07FBD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9">
    <w:nsid w:val="3B96AC30"/>
    <w:multiLevelType w:val="hybridMultilevel"/>
    <w:tmpl w:val="613246EA"/>
    <w:lvl w:ilvl="0" w:tplc="5DD3FFF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D86AB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E74742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DE6592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20474B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9A282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2A7A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77338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AC6514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0">
    <w:nsid w:val="436B6B4F"/>
    <w:multiLevelType w:val="hybridMultilevel"/>
    <w:tmpl w:val="DECA9F74"/>
    <w:lvl w:ilvl="0" w:tplc="0A366A59">
      <w:start w:val="2"/>
      <w:numFmt w:val="decimal"/>
      <w:lvlText w:val="%1."/>
      <w:lvlJc w:val="left"/>
      <w:pPr>
        <w:ind w:left="720" w:hanging="360"/>
      </w:pPr>
    </w:lvl>
    <w:lvl w:ilvl="1" w:tplc="00E10A27">
      <w:start w:val="1"/>
      <w:numFmt w:val="decimal"/>
      <w:lvlText w:val="%2."/>
      <w:lvlJc w:val="left"/>
      <w:pPr>
        <w:ind w:left="1440" w:hanging="360"/>
      </w:pPr>
    </w:lvl>
    <w:lvl w:ilvl="2" w:tplc="1E665290">
      <w:start w:val="1"/>
      <w:numFmt w:val="decimal"/>
      <w:lvlText w:val="%3."/>
      <w:lvlJc w:val="left"/>
      <w:pPr>
        <w:ind w:left="2160" w:hanging="360"/>
      </w:pPr>
    </w:lvl>
    <w:lvl w:ilvl="3" w:tplc="54998F5A">
      <w:start w:val="1"/>
      <w:numFmt w:val="decimal"/>
      <w:lvlText w:val="%4."/>
      <w:lvlJc w:val="left"/>
      <w:pPr>
        <w:ind w:left="2880" w:hanging="360"/>
      </w:pPr>
    </w:lvl>
    <w:lvl w:ilvl="4" w:tplc="6CDDDB39">
      <w:start w:val="1"/>
      <w:numFmt w:val="decimal"/>
      <w:lvlText w:val="%5."/>
      <w:lvlJc w:val="left"/>
      <w:pPr>
        <w:ind w:left="3600" w:hanging="360"/>
      </w:pPr>
    </w:lvl>
    <w:lvl w:ilvl="5" w:tplc="01EFDA63">
      <w:start w:val="1"/>
      <w:numFmt w:val="decimal"/>
      <w:lvlText w:val="%6."/>
      <w:lvlJc w:val="left"/>
      <w:pPr>
        <w:ind w:left="4320" w:hanging="360"/>
      </w:pPr>
    </w:lvl>
    <w:lvl w:ilvl="6" w:tplc="39005B91">
      <w:start w:val="1"/>
      <w:numFmt w:val="decimal"/>
      <w:lvlText w:val="%7."/>
      <w:lvlJc w:val="left"/>
      <w:pPr>
        <w:ind w:left="5040" w:hanging="360"/>
      </w:pPr>
    </w:lvl>
    <w:lvl w:ilvl="7" w:tplc="400B9591">
      <w:start w:val="1"/>
      <w:numFmt w:val="decimal"/>
      <w:lvlText w:val="%8."/>
      <w:lvlJc w:val="left"/>
      <w:pPr>
        <w:ind w:left="5760" w:hanging="360"/>
      </w:pPr>
    </w:lvl>
    <w:lvl w:ilvl="8" w:tplc="71A73176">
      <w:start w:val="1"/>
      <w:numFmt w:val="decimal"/>
      <w:lvlText w:val="%9."/>
      <w:lvlJc w:val="left"/>
      <w:pPr>
        <w:ind w:left="6480" w:hanging="360"/>
      </w:pPr>
    </w:lvl>
  </w:abstractNum>
  <w:abstractNum w:abstractNumId="11">
    <w:nsid w:val="4B1B7F48"/>
    <w:multiLevelType w:val="hybridMultilevel"/>
    <w:tmpl w:val="916EAF72"/>
    <w:lvl w:ilvl="0" w:tplc="5DD3FFFE">
      <w:start w:val="1"/>
      <w:numFmt w:val="bullet"/>
      <w:lvlText w:val="·"/>
      <w:lvlJc w:val="left"/>
      <w:pPr>
        <w:ind w:left="2368" w:hanging="360"/>
      </w:pPr>
      <w:rPr>
        <w:rFonts w:ascii="Symbol" w:hAnsi="Symbol"/>
      </w:rPr>
    </w:lvl>
    <w:lvl w:ilvl="1" w:tplc="7AD86AB0">
      <w:start w:val="1"/>
      <w:numFmt w:val="bullet"/>
      <w:lvlText w:val="o"/>
      <w:lvlJc w:val="left"/>
      <w:pPr>
        <w:ind w:left="3088" w:hanging="360"/>
      </w:pPr>
      <w:rPr>
        <w:rFonts w:ascii="Symbol" w:hAnsi="Symbol"/>
      </w:rPr>
    </w:lvl>
    <w:lvl w:ilvl="2" w:tplc="0E747428">
      <w:start w:val="1"/>
      <w:numFmt w:val="bullet"/>
      <w:lvlText w:val="·"/>
      <w:lvlJc w:val="left"/>
      <w:pPr>
        <w:ind w:left="3808" w:hanging="360"/>
      </w:pPr>
      <w:rPr>
        <w:rFonts w:ascii="Symbol" w:hAnsi="Symbol"/>
      </w:rPr>
    </w:lvl>
    <w:lvl w:ilvl="3" w:tplc="1DE65922">
      <w:start w:val="1"/>
      <w:numFmt w:val="bullet"/>
      <w:lvlText w:val="o"/>
      <w:lvlJc w:val="left"/>
      <w:pPr>
        <w:ind w:left="4528" w:hanging="360"/>
      </w:pPr>
      <w:rPr>
        <w:rFonts w:ascii="Symbol" w:hAnsi="Symbol"/>
      </w:rPr>
    </w:lvl>
    <w:lvl w:ilvl="4" w:tplc="120474B4">
      <w:start w:val="1"/>
      <w:numFmt w:val="bullet"/>
      <w:lvlText w:val="·"/>
      <w:lvlJc w:val="left"/>
      <w:pPr>
        <w:ind w:left="5248" w:hanging="360"/>
      </w:pPr>
      <w:rPr>
        <w:rFonts w:ascii="Symbol" w:hAnsi="Symbol"/>
      </w:rPr>
    </w:lvl>
    <w:lvl w:ilvl="5" w:tplc="0C9A2824">
      <w:start w:val="1"/>
      <w:numFmt w:val="bullet"/>
      <w:lvlText w:val="o"/>
      <w:lvlJc w:val="left"/>
      <w:pPr>
        <w:ind w:left="5968" w:hanging="360"/>
      </w:pPr>
      <w:rPr>
        <w:rFonts w:ascii="Symbol" w:hAnsi="Symbol"/>
      </w:rPr>
    </w:lvl>
    <w:lvl w:ilvl="6" w:tplc="612A7A70">
      <w:start w:val="1"/>
      <w:numFmt w:val="bullet"/>
      <w:lvlText w:val="·"/>
      <w:lvlJc w:val="left"/>
      <w:pPr>
        <w:ind w:left="6688" w:hanging="360"/>
      </w:pPr>
      <w:rPr>
        <w:rFonts w:ascii="Symbol" w:hAnsi="Symbol"/>
      </w:rPr>
    </w:lvl>
    <w:lvl w:ilvl="7" w:tplc="3E773387">
      <w:start w:val="1"/>
      <w:numFmt w:val="bullet"/>
      <w:lvlText w:val="o"/>
      <w:lvlJc w:val="left"/>
      <w:pPr>
        <w:ind w:left="7408" w:hanging="360"/>
      </w:pPr>
      <w:rPr>
        <w:rFonts w:ascii="Symbol" w:hAnsi="Symbol"/>
      </w:rPr>
    </w:lvl>
    <w:lvl w:ilvl="8" w:tplc="6AC65140">
      <w:start w:val="1"/>
      <w:numFmt w:val="bullet"/>
      <w:lvlText w:val="·"/>
      <w:lvlJc w:val="left"/>
      <w:pPr>
        <w:ind w:left="8128" w:hanging="360"/>
      </w:pPr>
      <w:rPr>
        <w:rFonts w:ascii="Symbol" w:hAnsi="Symbol"/>
      </w:rPr>
    </w:lvl>
  </w:abstractNum>
  <w:abstractNum w:abstractNumId="12">
    <w:nsid w:val="5913D574"/>
    <w:multiLevelType w:val="hybridMultilevel"/>
    <w:tmpl w:val="31841002"/>
    <w:lvl w:ilvl="0" w:tplc="5DD3FFF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D86AB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E74742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DE6592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20474B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9A282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2A7A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77338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AC6514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3">
    <w:nsid w:val="6308D0DE"/>
    <w:multiLevelType w:val="hybridMultilevel"/>
    <w:tmpl w:val="C35C3906"/>
    <w:lvl w:ilvl="0" w:tplc="09D16551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8074C0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5B326C35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B060E88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3B1C40A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15776F5E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4A45128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2A659E2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0D188857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4">
    <w:nsid w:val="6A63FD30"/>
    <w:multiLevelType w:val="hybridMultilevel"/>
    <w:tmpl w:val="448ADE18"/>
    <w:lvl w:ilvl="0" w:tplc="3575EA47">
      <w:start w:val="1"/>
      <w:numFmt w:val="decimal"/>
      <w:lvlText w:val="%1."/>
      <w:lvlJc w:val="left"/>
      <w:pPr>
        <w:ind w:left="720" w:hanging="360"/>
      </w:pPr>
    </w:lvl>
    <w:lvl w:ilvl="1" w:tplc="3D65DD04">
      <w:start w:val="1"/>
      <w:numFmt w:val="decimal"/>
      <w:lvlText w:val="%2."/>
      <w:lvlJc w:val="left"/>
      <w:pPr>
        <w:ind w:left="1440" w:hanging="360"/>
      </w:pPr>
    </w:lvl>
    <w:lvl w:ilvl="2" w:tplc="18AB0D4C">
      <w:start w:val="1"/>
      <w:numFmt w:val="decimal"/>
      <w:lvlText w:val="%3."/>
      <w:lvlJc w:val="left"/>
      <w:pPr>
        <w:ind w:left="2160" w:hanging="360"/>
      </w:pPr>
    </w:lvl>
    <w:lvl w:ilvl="3" w:tplc="01B83773">
      <w:start w:val="1"/>
      <w:numFmt w:val="decimal"/>
      <w:lvlText w:val="%4."/>
      <w:lvlJc w:val="left"/>
      <w:pPr>
        <w:ind w:left="2880" w:hanging="360"/>
      </w:pPr>
    </w:lvl>
    <w:lvl w:ilvl="4" w:tplc="6C622A77">
      <w:start w:val="1"/>
      <w:numFmt w:val="decimal"/>
      <w:lvlText w:val="%5."/>
      <w:lvlJc w:val="left"/>
      <w:pPr>
        <w:ind w:left="3600" w:hanging="360"/>
      </w:pPr>
    </w:lvl>
    <w:lvl w:ilvl="5" w:tplc="16449868">
      <w:start w:val="1"/>
      <w:numFmt w:val="decimal"/>
      <w:lvlText w:val="%6."/>
      <w:lvlJc w:val="left"/>
      <w:pPr>
        <w:ind w:left="4320" w:hanging="360"/>
      </w:pPr>
    </w:lvl>
    <w:lvl w:ilvl="6" w:tplc="362C0C7F">
      <w:start w:val="1"/>
      <w:numFmt w:val="decimal"/>
      <w:lvlText w:val="%7."/>
      <w:lvlJc w:val="left"/>
      <w:pPr>
        <w:ind w:left="5040" w:hanging="360"/>
      </w:pPr>
    </w:lvl>
    <w:lvl w:ilvl="7" w:tplc="0461EC93">
      <w:start w:val="1"/>
      <w:numFmt w:val="decimal"/>
      <w:lvlText w:val="%8."/>
      <w:lvlJc w:val="left"/>
      <w:pPr>
        <w:ind w:left="5760" w:hanging="360"/>
      </w:pPr>
    </w:lvl>
    <w:lvl w:ilvl="8" w:tplc="544A4C65">
      <w:start w:val="1"/>
      <w:numFmt w:val="decimal"/>
      <w:lvlText w:val="%9."/>
      <w:lvlJc w:val="left"/>
      <w:pPr>
        <w:ind w:left="6480" w:hanging="360"/>
      </w:pPr>
    </w:lvl>
  </w:abstractNum>
  <w:abstractNum w:abstractNumId="15">
    <w:nsid w:val="6B77626F"/>
    <w:multiLevelType w:val="hybridMultilevel"/>
    <w:tmpl w:val="F1C6D1FA"/>
    <w:lvl w:ilvl="0" w:tplc="5DD3FFF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D86AB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E74742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DE6592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20474B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9A282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2A7A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77338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AC6514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6">
    <w:nsid w:val="7820C541"/>
    <w:multiLevelType w:val="hybridMultilevel"/>
    <w:tmpl w:val="00AE6E18"/>
    <w:lvl w:ilvl="0" w:tplc="5DD3FFF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D86AB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E74742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DE6592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20474B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9A282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2A7A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77338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AC6514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7">
    <w:nsid w:val="7869E249"/>
    <w:multiLevelType w:val="hybridMultilevel"/>
    <w:tmpl w:val="1FF8DEBE"/>
    <w:lvl w:ilvl="0" w:tplc="5DD3FFFE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7AD86AB0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0E747428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1DE65922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120474B4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0C9A2824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612A7A70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3E773387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6AC65140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8">
    <w:nsid w:val="7937E0AA"/>
    <w:multiLevelType w:val="hybridMultilevel"/>
    <w:tmpl w:val="71903D1A"/>
    <w:lvl w:ilvl="0" w:tplc="26ACCA83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33FBF7AF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681433A7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52B323B4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6E929CE9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63EFEE1D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498A3DEA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175C6E4A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510887BA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19">
    <w:nsid w:val="79C526B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0">
    <w:nsid w:val="7DDB525D"/>
    <w:multiLevelType w:val="hybridMultilevel"/>
    <w:tmpl w:val="BE46212E"/>
    <w:lvl w:ilvl="0" w:tplc="2EDD2BD9">
      <w:start w:val="1"/>
      <w:numFmt w:val="bullet"/>
      <w:lvlText w:val="·"/>
      <w:lvlJc w:val="left"/>
      <w:pPr>
        <w:ind w:left="720" w:hanging="360"/>
      </w:pPr>
      <w:rPr>
        <w:rFonts w:ascii="Symbol" w:hAnsi="Symbol"/>
      </w:rPr>
    </w:lvl>
    <w:lvl w:ilvl="1" w:tplc="0E5AB8FB">
      <w:start w:val="1"/>
      <w:numFmt w:val="bullet"/>
      <w:lvlText w:val="o"/>
      <w:lvlJc w:val="left"/>
      <w:pPr>
        <w:ind w:left="1440" w:hanging="360"/>
      </w:pPr>
      <w:rPr>
        <w:rFonts w:ascii="Symbol" w:hAnsi="Symbol"/>
      </w:rPr>
    </w:lvl>
    <w:lvl w:ilvl="2" w:tplc="13763B53">
      <w:start w:val="1"/>
      <w:numFmt w:val="bullet"/>
      <w:lvlText w:val="·"/>
      <w:lvlJc w:val="left"/>
      <w:pPr>
        <w:ind w:left="2160" w:hanging="360"/>
      </w:pPr>
      <w:rPr>
        <w:rFonts w:ascii="Symbol" w:hAnsi="Symbol"/>
      </w:rPr>
    </w:lvl>
    <w:lvl w:ilvl="3" w:tplc="034E9160">
      <w:start w:val="1"/>
      <w:numFmt w:val="bullet"/>
      <w:lvlText w:val="o"/>
      <w:lvlJc w:val="left"/>
      <w:pPr>
        <w:ind w:left="2880" w:hanging="360"/>
      </w:pPr>
      <w:rPr>
        <w:rFonts w:ascii="Symbol" w:hAnsi="Symbol"/>
      </w:rPr>
    </w:lvl>
    <w:lvl w:ilvl="4" w:tplc="523A3060">
      <w:start w:val="1"/>
      <w:numFmt w:val="bullet"/>
      <w:lvlText w:val="·"/>
      <w:lvlJc w:val="left"/>
      <w:pPr>
        <w:ind w:left="3600" w:hanging="360"/>
      </w:pPr>
      <w:rPr>
        <w:rFonts w:ascii="Symbol" w:hAnsi="Symbol"/>
      </w:rPr>
    </w:lvl>
    <w:lvl w:ilvl="5" w:tplc="4C160885">
      <w:start w:val="1"/>
      <w:numFmt w:val="bullet"/>
      <w:lvlText w:val="o"/>
      <w:lvlJc w:val="left"/>
      <w:pPr>
        <w:ind w:left="4320" w:hanging="360"/>
      </w:pPr>
      <w:rPr>
        <w:rFonts w:ascii="Symbol" w:hAnsi="Symbol"/>
      </w:rPr>
    </w:lvl>
    <w:lvl w:ilvl="6" w:tplc="0D91E37D">
      <w:start w:val="1"/>
      <w:numFmt w:val="bullet"/>
      <w:lvlText w:val="·"/>
      <w:lvlJc w:val="left"/>
      <w:pPr>
        <w:ind w:left="5040" w:hanging="360"/>
      </w:pPr>
      <w:rPr>
        <w:rFonts w:ascii="Symbol" w:hAnsi="Symbol"/>
      </w:rPr>
    </w:lvl>
    <w:lvl w:ilvl="7" w:tplc="59785149">
      <w:start w:val="1"/>
      <w:numFmt w:val="bullet"/>
      <w:lvlText w:val="o"/>
      <w:lvlJc w:val="left"/>
      <w:pPr>
        <w:ind w:left="5760" w:hanging="360"/>
      </w:pPr>
      <w:rPr>
        <w:rFonts w:ascii="Symbol" w:hAnsi="Symbol"/>
      </w:rPr>
    </w:lvl>
    <w:lvl w:ilvl="8" w:tplc="3D084B79">
      <w:start w:val="1"/>
      <w:numFmt w:val="bullet"/>
      <w:lvlText w:val="·"/>
      <w:lvlJc w:val="left"/>
      <w:pPr>
        <w:ind w:left="6480" w:hanging="360"/>
      </w:pPr>
      <w:rPr>
        <w:rFonts w:ascii="Symbol" w:hAnsi="Symbol"/>
      </w:rPr>
    </w:lvl>
  </w:abstractNum>
  <w:abstractNum w:abstractNumId="21">
    <w:nsid w:val="7FACA3CB"/>
    <w:multiLevelType w:val="hybridMultilevel"/>
    <w:tmpl w:val="8098C38E"/>
    <w:lvl w:ilvl="0" w:tplc="270F4BA7">
      <w:start w:val="3"/>
      <w:numFmt w:val="decimal"/>
      <w:lvlText w:val="%1."/>
      <w:lvlJc w:val="left"/>
      <w:pPr>
        <w:ind w:left="720" w:hanging="360"/>
      </w:pPr>
    </w:lvl>
    <w:lvl w:ilvl="1" w:tplc="2DA34F72">
      <w:start w:val="1"/>
      <w:numFmt w:val="decimal"/>
      <w:lvlText w:val="%2."/>
      <w:lvlJc w:val="left"/>
      <w:pPr>
        <w:ind w:left="1440" w:hanging="360"/>
      </w:pPr>
    </w:lvl>
    <w:lvl w:ilvl="2" w:tplc="03470502">
      <w:start w:val="1"/>
      <w:numFmt w:val="decimal"/>
      <w:lvlText w:val="%3."/>
      <w:lvlJc w:val="left"/>
      <w:pPr>
        <w:ind w:left="2160" w:hanging="360"/>
      </w:pPr>
    </w:lvl>
    <w:lvl w:ilvl="3" w:tplc="16BFB8FF">
      <w:start w:val="1"/>
      <w:numFmt w:val="decimal"/>
      <w:lvlText w:val="%4."/>
      <w:lvlJc w:val="left"/>
      <w:pPr>
        <w:ind w:left="2880" w:hanging="360"/>
      </w:pPr>
    </w:lvl>
    <w:lvl w:ilvl="4" w:tplc="7A220EEE">
      <w:start w:val="1"/>
      <w:numFmt w:val="decimal"/>
      <w:lvlText w:val="%5."/>
      <w:lvlJc w:val="left"/>
      <w:pPr>
        <w:ind w:left="3600" w:hanging="360"/>
      </w:pPr>
    </w:lvl>
    <w:lvl w:ilvl="5" w:tplc="0977DB61">
      <w:start w:val="1"/>
      <w:numFmt w:val="decimal"/>
      <w:lvlText w:val="%6."/>
      <w:lvlJc w:val="left"/>
      <w:pPr>
        <w:ind w:left="4320" w:hanging="360"/>
      </w:pPr>
    </w:lvl>
    <w:lvl w:ilvl="6" w:tplc="739F565E">
      <w:start w:val="1"/>
      <w:numFmt w:val="decimal"/>
      <w:lvlText w:val="%7."/>
      <w:lvlJc w:val="left"/>
      <w:pPr>
        <w:ind w:left="5040" w:hanging="360"/>
      </w:pPr>
    </w:lvl>
    <w:lvl w:ilvl="7" w:tplc="54D14BB9">
      <w:start w:val="1"/>
      <w:numFmt w:val="decimal"/>
      <w:lvlText w:val="%8."/>
      <w:lvlJc w:val="left"/>
      <w:pPr>
        <w:ind w:left="5760" w:hanging="360"/>
      </w:pPr>
    </w:lvl>
    <w:lvl w:ilvl="8" w:tplc="0A11C7DD">
      <w:start w:val="1"/>
      <w:numFmt w:val="decimal"/>
      <w:lvlText w:val="%9."/>
      <w:lvlJc w:val="left"/>
      <w:pPr>
        <w:ind w:left="6480" w:hanging="360"/>
      </w:pPr>
    </w:lvl>
  </w:abstractNum>
  <w:num w:numId="1">
    <w:abstractNumId w:val="7"/>
  </w:num>
  <w:num w:numId="2">
    <w:abstractNumId w:val="10"/>
  </w:num>
  <w:num w:numId="3">
    <w:abstractNumId w:val="4"/>
  </w:num>
  <w:num w:numId="4">
    <w:abstractNumId w:val="13"/>
  </w:num>
  <w:num w:numId="5">
    <w:abstractNumId w:val="20"/>
  </w:num>
  <w:num w:numId="6">
    <w:abstractNumId w:val="2"/>
  </w:num>
  <w:num w:numId="7">
    <w:abstractNumId w:val="14"/>
  </w:num>
  <w:num w:numId="8">
    <w:abstractNumId w:val="5"/>
  </w:num>
  <w:num w:numId="9">
    <w:abstractNumId w:val="21"/>
  </w:num>
  <w:num w:numId="10">
    <w:abstractNumId w:val="0"/>
  </w:num>
  <w:num w:numId="11">
    <w:abstractNumId w:val="1"/>
  </w:num>
  <w:num w:numId="12">
    <w:abstractNumId w:val="18"/>
  </w:num>
  <w:num w:numId="13">
    <w:abstractNumId w:val="3"/>
  </w:num>
  <w:num w:numId="14">
    <w:abstractNumId w:val="16"/>
  </w:num>
  <w:num w:numId="15">
    <w:abstractNumId w:val="17"/>
  </w:num>
  <w:num w:numId="16">
    <w:abstractNumId w:val="12"/>
  </w:num>
  <w:num w:numId="17">
    <w:abstractNumId w:val="11"/>
  </w:num>
  <w:num w:numId="18">
    <w:abstractNumId w:val="15"/>
  </w:num>
  <w:num w:numId="19">
    <w:abstractNumId w:val="9"/>
  </w:num>
  <w:num w:numId="20">
    <w:abstractNumId w:val="19"/>
  </w:num>
  <w:num w:numId="21">
    <w:abstractNumId w:val="8"/>
  </w:num>
  <w:num w:numId="2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37BA"/>
    <w:rsid w:val="00323354"/>
    <w:rsid w:val="00613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semiHidden/>
  </w:style>
  <w:style w:type="character" w:styleId="a4">
    <w:name w:val="Hyperlink"/>
    <w:rPr>
      <w:color w:val="0000FF"/>
      <w:u w:val="single"/>
    </w:rPr>
  </w:style>
  <w:style w:type="table" w:styleId="1">
    <w:name w:val="Table Simple 1"/>
    <w:basedOn w:val="a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12</Pages>
  <Words>2557</Words>
  <Characters>14575</Characters>
  <Application>Microsoft Office Word</Application>
  <DocSecurity>0</DocSecurity>
  <Lines>121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2021-02-04T12:47:00Z</dcterms:created>
  <dcterms:modified xsi:type="dcterms:W3CDTF">2021-02-04T12:47:00Z</dcterms:modified>
</cp:coreProperties>
</file>